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24DE7B" w14:textId="77777777" w:rsidR="00F94656" w:rsidRPr="00426BEC" w:rsidRDefault="00F94656" w:rsidP="00F94656">
      <w:pPr>
        <w:jc w:val="center"/>
        <w:rPr>
          <w:szCs w:val="28"/>
          <w:lang w:eastAsia="ru-RU"/>
        </w:rPr>
      </w:pPr>
      <w:bookmarkStart w:id="0" w:name="_Hlk181785055"/>
      <w:bookmarkStart w:id="1" w:name="_Toc437520178"/>
      <w:bookmarkStart w:id="2" w:name="_Toc421022250"/>
      <w:bookmarkStart w:id="3" w:name="_Toc419816997"/>
      <w:bookmarkEnd w:id="0"/>
      <w:r w:rsidRPr="00426BEC">
        <w:rPr>
          <w:noProof/>
          <w:szCs w:val="28"/>
          <w:lang w:eastAsia="ru-RU"/>
        </w:rPr>
        <w:drawing>
          <wp:inline distT="0" distB="0" distL="0" distR="0" wp14:anchorId="39FD8FDA" wp14:editId="4F8461B5">
            <wp:extent cx="580390" cy="683895"/>
            <wp:effectExtent l="0" t="0" r="0" b="1905"/>
            <wp:docPr id="7" name="Рисунок 1"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bArhObl(чб)"/>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0390" cy="683895"/>
                    </a:xfrm>
                    <a:prstGeom prst="rect">
                      <a:avLst/>
                    </a:prstGeom>
                    <a:noFill/>
                    <a:ln>
                      <a:noFill/>
                    </a:ln>
                  </pic:spPr>
                </pic:pic>
              </a:graphicData>
            </a:graphic>
          </wp:inline>
        </w:drawing>
      </w:r>
    </w:p>
    <w:p w14:paraId="30780441" w14:textId="77777777" w:rsidR="00F94656" w:rsidRPr="00426BEC" w:rsidRDefault="00F94656" w:rsidP="00F94656">
      <w:pPr>
        <w:jc w:val="center"/>
        <w:rPr>
          <w:szCs w:val="28"/>
          <w:lang w:eastAsia="ru-RU"/>
        </w:rPr>
      </w:pPr>
    </w:p>
    <w:p w14:paraId="0747F6DA" w14:textId="77777777" w:rsidR="00F94656" w:rsidRPr="00426BEC" w:rsidRDefault="00F94656" w:rsidP="00F94656">
      <w:pPr>
        <w:keepNext/>
        <w:jc w:val="center"/>
        <w:outlineLvl w:val="0"/>
        <w:rPr>
          <w:color w:val="000000"/>
          <w:spacing w:val="10"/>
          <w:szCs w:val="28"/>
          <w:lang w:eastAsia="ru-RU"/>
        </w:rPr>
      </w:pPr>
      <w:r w:rsidRPr="00426BEC">
        <w:rPr>
          <w:color w:val="000000"/>
          <w:spacing w:val="10"/>
          <w:szCs w:val="28"/>
          <w:lang w:eastAsia="ru-RU"/>
        </w:rPr>
        <w:t>ПРАВИТЕЛЬСТВО АРХАНГЕЛЬСКОЙ ОБЛАСТИ</w:t>
      </w:r>
    </w:p>
    <w:p w14:paraId="6ED5B660" w14:textId="77777777" w:rsidR="00F94656" w:rsidRPr="00426BEC" w:rsidRDefault="00F94656" w:rsidP="00F94656">
      <w:pPr>
        <w:keepNext/>
        <w:jc w:val="center"/>
        <w:outlineLvl w:val="0"/>
        <w:rPr>
          <w:b/>
          <w:color w:val="000000"/>
          <w:szCs w:val="28"/>
          <w:lang w:eastAsia="ru-RU"/>
        </w:rPr>
      </w:pPr>
    </w:p>
    <w:p w14:paraId="17C26F06" w14:textId="77777777" w:rsidR="00F94656" w:rsidRPr="00426BEC" w:rsidRDefault="00F94656" w:rsidP="00F94656">
      <w:pPr>
        <w:keepNext/>
        <w:jc w:val="center"/>
        <w:outlineLvl w:val="4"/>
        <w:rPr>
          <w:b/>
          <w:color w:val="000000"/>
          <w:szCs w:val="28"/>
          <w:lang w:eastAsia="ru-RU"/>
        </w:rPr>
      </w:pPr>
      <w:r w:rsidRPr="00426BEC">
        <w:rPr>
          <w:b/>
          <w:color w:val="000000"/>
          <w:szCs w:val="28"/>
          <w:lang w:eastAsia="ru-RU"/>
        </w:rPr>
        <w:t xml:space="preserve">МИНИСТЕРСТВО СТРОИТЕЛЬСТВА </w:t>
      </w:r>
    </w:p>
    <w:p w14:paraId="1929ED42" w14:textId="77777777" w:rsidR="00F94656" w:rsidRPr="00426BEC" w:rsidRDefault="00F94656" w:rsidP="00F94656">
      <w:pPr>
        <w:keepNext/>
        <w:jc w:val="center"/>
        <w:outlineLvl w:val="4"/>
        <w:rPr>
          <w:b/>
          <w:color w:val="000000"/>
          <w:szCs w:val="28"/>
          <w:lang w:eastAsia="ru-RU"/>
        </w:rPr>
      </w:pPr>
      <w:r w:rsidRPr="00426BEC">
        <w:rPr>
          <w:b/>
          <w:color w:val="000000"/>
          <w:szCs w:val="28"/>
          <w:lang w:eastAsia="ru-RU"/>
        </w:rPr>
        <w:t>И АРХИТЕКТУРЫ АРХАНГЕЛЬСКОЙ ОБЛАСТИ</w:t>
      </w:r>
    </w:p>
    <w:p w14:paraId="65BDEAEB" w14:textId="77777777" w:rsidR="00CB4998" w:rsidRPr="00426BEC" w:rsidRDefault="00CB4998" w:rsidP="00CB4998">
      <w:pPr>
        <w:keepNext/>
        <w:suppressAutoHyphens w:val="0"/>
        <w:jc w:val="center"/>
        <w:outlineLvl w:val="4"/>
        <w:rPr>
          <w:szCs w:val="28"/>
          <w:lang w:eastAsia="ru-RU"/>
        </w:rPr>
      </w:pPr>
    </w:p>
    <w:p w14:paraId="787FB9AA" w14:textId="77777777" w:rsidR="00F94656" w:rsidRPr="00426BEC" w:rsidRDefault="00F94656" w:rsidP="00F94656">
      <w:pPr>
        <w:keepNext/>
        <w:jc w:val="center"/>
        <w:outlineLvl w:val="4"/>
        <w:rPr>
          <w:color w:val="000000"/>
          <w:szCs w:val="28"/>
          <w:lang w:eastAsia="ru-RU"/>
        </w:rPr>
      </w:pPr>
    </w:p>
    <w:p w14:paraId="5702B3E8" w14:textId="77777777" w:rsidR="00F94656" w:rsidRPr="00426BEC" w:rsidRDefault="00F94656" w:rsidP="00F94656">
      <w:pPr>
        <w:keepNext/>
        <w:jc w:val="center"/>
        <w:outlineLvl w:val="4"/>
        <w:rPr>
          <w:color w:val="000000"/>
          <w:szCs w:val="28"/>
          <w:lang w:eastAsia="ru-RU"/>
        </w:rPr>
      </w:pPr>
      <w:r w:rsidRPr="00426BEC">
        <w:rPr>
          <w:color w:val="000000"/>
          <w:szCs w:val="28"/>
          <w:lang w:eastAsia="ru-RU"/>
        </w:rPr>
        <w:t>П О С Т А Н О В Л Е Н И Е</w:t>
      </w:r>
    </w:p>
    <w:p w14:paraId="1DBC9C95" w14:textId="77777777" w:rsidR="00F94656" w:rsidRPr="00426BEC" w:rsidRDefault="00F94656" w:rsidP="00F94656">
      <w:pPr>
        <w:jc w:val="center"/>
        <w:rPr>
          <w:color w:val="000000"/>
          <w:szCs w:val="28"/>
          <w:lang w:eastAsia="ru-RU"/>
        </w:rPr>
      </w:pPr>
    </w:p>
    <w:p w14:paraId="67CFB6AD" w14:textId="77777777" w:rsidR="00F94656" w:rsidRPr="00426BEC" w:rsidRDefault="00F94656" w:rsidP="00F94656">
      <w:pPr>
        <w:jc w:val="center"/>
        <w:rPr>
          <w:color w:val="000000"/>
          <w:szCs w:val="28"/>
          <w:lang w:eastAsia="ru-RU"/>
        </w:rPr>
      </w:pPr>
    </w:p>
    <w:p w14:paraId="269FEDAE" w14:textId="54C60E02" w:rsidR="00F94656" w:rsidRPr="00426BEC" w:rsidRDefault="00F94656" w:rsidP="00F94656">
      <w:pPr>
        <w:jc w:val="center"/>
        <w:rPr>
          <w:color w:val="000000"/>
          <w:szCs w:val="28"/>
          <w:lang w:eastAsia="ru-RU"/>
        </w:rPr>
      </w:pPr>
      <w:r w:rsidRPr="00426BEC">
        <w:rPr>
          <w:color w:val="000000"/>
          <w:szCs w:val="28"/>
          <w:lang w:eastAsia="ru-RU"/>
        </w:rPr>
        <w:t xml:space="preserve">от </w:t>
      </w:r>
      <w:r w:rsidR="00ED151F" w:rsidRPr="00426BEC">
        <w:rPr>
          <w:color w:val="000000"/>
          <w:szCs w:val="28"/>
          <w:lang w:eastAsia="ru-RU"/>
        </w:rPr>
        <w:t>__</w:t>
      </w:r>
      <w:r w:rsidRPr="00426BEC">
        <w:rPr>
          <w:color w:val="000000"/>
          <w:szCs w:val="28"/>
          <w:lang w:eastAsia="ru-RU"/>
        </w:rPr>
        <w:t xml:space="preserve"> </w:t>
      </w:r>
      <w:r w:rsidR="002C45CF" w:rsidRPr="00426BEC">
        <w:rPr>
          <w:color w:val="000000"/>
          <w:szCs w:val="28"/>
          <w:lang w:eastAsia="ru-RU"/>
        </w:rPr>
        <w:t>_______</w:t>
      </w:r>
      <w:r w:rsidRPr="00426BEC">
        <w:rPr>
          <w:color w:val="000000"/>
          <w:szCs w:val="28"/>
          <w:lang w:eastAsia="ru-RU"/>
        </w:rPr>
        <w:t xml:space="preserve"> 202</w:t>
      </w:r>
      <w:r w:rsidR="00FF78EF" w:rsidRPr="00426BEC">
        <w:rPr>
          <w:color w:val="000000"/>
          <w:szCs w:val="28"/>
          <w:lang w:eastAsia="ru-RU"/>
        </w:rPr>
        <w:t>4</w:t>
      </w:r>
      <w:r w:rsidRPr="00426BEC">
        <w:rPr>
          <w:color w:val="000000"/>
          <w:szCs w:val="28"/>
          <w:lang w:eastAsia="ru-RU"/>
        </w:rPr>
        <w:t xml:space="preserve"> г. № </w:t>
      </w:r>
      <w:r w:rsidR="00565440" w:rsidRPr="00426BEC">
        <w:rPr>
          <w:color w:val="000000"/>
          <w:szCs w:val="28"/>
          <w:lang w:eastAsia="ru-RU"/>
        </w:rPr>
        <w:t>__-п</w:t>
      </w:r>
    </w:p>
    <w:p w14:paraId="606DF617" w14:textId="77777777" w:rsidR="00F94656" w:rsidRPr="00426BEC" w:rsidRDefault="00F94656" w:rsidP="00F94656">
      <w:pPr>
        <w:jc w:val="center"/>
        <w:rPr>
          <w:color w:val="000000"/>
          <w:szCs w:val="28"/>
          <w:lang w:eastAsia="ru-RU"/>
        </w:rPr>
      </w:pPr>
    </w:p>
    <w:p w14:paraId="7586ADF0" w14:textId="77777777" w:rsidR="00F94656" w:rsidRPr="00426BEC" w:rsidRDefault="00F94656" w:rsidP="00F94656">
      <w:pPr>
        <w:jc w:val="center"/>
        <w:rPr>
          <w:color w:val="000000"/>
          <w:szCs w:val="28"/>
          <w:lang w:eastAsia="ru-RU"/>
        </w:rPr>
      </w:pPr>
    </w:p>
    <w:p w14:paraId="4ACBCB5F" w14:textId="77777777" w:rsidR="00F94656" w:rsidRPr="00426BEC" w:rsidRDefault="00F94656" w:rsidP="00F94656">
      <w:pPr>
        <w:jc w:val="center"/>
        <w:rPr>
          <w:color w:val="000000"/>
          <w:szCs w:val="28"/>
          <w:lang w:eastAsia="ru-RU"/>
        </w:rPr>
      </w:pPr>
      <w:r w:rsidRPr="00426BEC">
        <w:rPr>
          <w:color w:val="000000"/>
          <w:szCs w:val="28"/>
          <w:lang w:eastAsia="ru-RU"/>
        </w:rPr>
        <w:t>г. Архангельск</w:t>
      </w:r>
    </w:p>
    <w:p w14:paraId="0745C6AB" w14:textId="77777777" w:rsidR="00F94656" w:rsidRPr="00426BEC" w:rsidRDefault="00F94656" w:rsidP="00F94656">
      <w:pPr>
        <w:rPr>
          <w:szCs w:val="28"/>
          <w:lang w:eastAsia="ru-RU"/>
        </w:rPr>
      </w:pPr>
    </w:p>
    <w:p w14:paraId="1C696FF8" w14:textId="455C4318" w:rsidR="00F94656" w:rsidRPr="00426BEC" w:rsidRDefault="00FF78EF" w:rsidP="00FF78EF">
      <w:pPr>
        <w:jc w:val="center"/>
        <w:rPr>
          <w:szCs w:val="28"/>
          <w:lang w:eastAsia="ru-RU"/>
        </w:rPr>
      </w:pPr>
      <w:r w:rsidRPr="00426BEC">
        <w:rPr>
          <w:b/>
          <w:szCs w:val="28"/>
          <w:lang w:eastAsia="ru-RU"/>
        </w:rPr>
        <w:t>О внесении изменений в</w:t>
      </w:r>
      <w:r w:rsidRPr="00426BEC">
        <w:rPr>
          <w:b/>
          <w:color w:val="000000"/>
          <w:szCs w:val="28"/>
        </w:rPr>
        <w:t xml:space="preserve"> правила землепользования и застройки </w:t>
      </w:r>
      <w:r w:rsidR="007B7B73">
        <w:rPr>
          <w:b/>
          <w:color w:val="000000"/>
          <w:szCs w:val="28"/>
        </w:rPr>
        <w:t xml:space="preserve">части территории Приморского муниципального округа </w:t>
      </w:r>
      <w:r w:rsidRPr="00426BEC">
        <w:rPr>
          <w:b/>
          <w:color w:val="000000"/>
          <w:szCs w:val="28"/>
        </w:rPr>
        <w:t>Архангельской области</w:t>
      </w:r>
      <w:r w:rsidR="007B7B73">
        <w:rPr>
          <w:b/>
          <w:color w:val="000000"/>
          <w:szCs w:val="28"/>
        </w:rPr>
        <w:t>, в границы</w:t>
      </w:r>
      <w:r w:rsidR="00996CA8">
        <w:rPr>
          <w:b/>
          <w:color w:val="000000"/>
          <w:szCs w:val="28"/>
        </w:rPr>
        <w:t xml:space="preserve"> </w:t>
      </w:r>
      <w:r w:rsidR="00996CA8" w:rsidRPr="00996CA8">
        <w:rPr>
          <w:b/>
          <w:color w:val="000000"/>
          <w:szCs w:val="28"/>
        </w:rPr>
        <w:t>которой входят территории деревень Архипово, Верхняя Золотица, Верховье, Горка, Ижма, Кадь, Козлы, Кондратьевская, Корелы, Коровкинская, Кушкушара, Куя, Лапоминка, Наволок, Нижняя Золотица, Патракеевка, Повракульская, Погорельская, Подборка, Хаврогоры, Часовенская, поселков Дом инвалидов, Мудьюг, Талаги, маяков Вепревский, Зимнегорский и выселка Това</w:t>
      </w:r>
      <w:r w:rsidR="00F94656" w:rsidRPr="00426BEC">
        <w:rPr>
          <w:b/>
          <w:szCs w:val="28"/>
          <w:lang w:eastAsia="ru-RU"/>
        </w:rPr>
        <w:br/>
      </w:r>
    </w:p>
    <w:p w14:paraId="13F94E9E" w14:textId="61B2BD3B" w:rsidR="00F90781" w:rsidRPr="00426BEC" w:rsidRDefault="00F90781" w:rsidP="00F90781">
      <w:pPr>
        <w:autoSpaceDE w:val="0"/>
        <w:autoSpaceDN w:val="0"/>
        <w:adjustRightInd w:val="0"/>
        <w:ind w:firstLine="708"/>
        <w:rPr>
          <w:color w:val="000000"/>
          <w:szCs w:val="28"/>
        </w:rPr>
      </w:pPr>
      <w:r w:rsidRPr="00426BEC">
        <w:rPr>
          <w:szCs w:val="28"/>
        </w:rPr>
        <w:t xml:space="preserve">В соответствии со статьей 32 Градостроительного кодекса Российской Федерации, подпунктом 2 пункта 1 статьи 7.6.1 областного закона </w:t>
      </w:r>
      <w:r w:rsidRPr="00426BEC">
        <w:rPr>
          <w:szCs w:val="28"/>
        </w:rPr>
        <w:br/>
        <w:t xml:space="preserve">от 23 сентября 2004 года № 259-внеоч.-ОЗ «О реализации государственных полномочий Архангельской области в сфере правового регулирования организации и осуществления местного самоуправления», подпунктом 7 </w:t>
      </w:r>
      <w:r w:rsidR="00A2561B" w:rsidRPr="00426BEC">
        <w:rPr>
          <w:szCs w:val="28"/>
        </w:rPr>
        <w:br/>
      </w:r>
      <w:r w:rsidRPr="00426BEC">
        <w:rPr>
          <w:szCs w:val="28"/>
        </w:rPr>
        <w:t>пункта 11.2</w:t>
      </w:r>
      <w:r w:rsidR="006C46C3" w:rsidRPr="00426BEC">
        <w:rPr>
          <w:szCs w:val="28"/>
        </w:rPr>
        <w:t xml:space="preserve"> </w:t>
      </w:r>
      <w:r w:rsidRPr="00426BEC">
        <w:rPr>
          <w:szCs w:val="28"/>
        </w:rPr>
        <w:t>Положения о министерстве строительства и архитектуры Архангельской области, утвержденного постановлением Правительства Архангельской области от 11 июня 2015 года № 214-пп</w:t>
      </w:r>
      <w:r w:rsidRPr="00426BEC">
        <w:rPr>
          <w:color w:val="000000"/>
          <w:szCs w:val="28"/>
        </w:rPr>
        <w:t xml:space="preserve">, с учетом заключения комиссии по подготовке </w:t>
      </w:r>
      <w:r w:rsidR="00284189" w:rsidRPr="00284189">
        <w:rPr>
          <w:color w:val="000000"/>
          <w:szCs w:val="28"/>
        </w:rPr>
        <w:t xml:space="preserve">генеральных планов и правил землепользования </w:t>
      </w:r>
      <w:r w:rsidR="00284189">
        <w:rPr>
          <w:color w:val="000000"/>
          <w:szCs w:val="28"/>
        </w:rPr>
        <w:br/>
      </w:r>
      <w:r w:rsidR="00284189" w:rsidRPr="00284189">
        <w:rPr>
          <w:color w:val="000000"/>
          <w:szCs w:val="28"/>
        </w:rPr>
        <w:t xml:space="preserve">и застройки муниципальных образований Архангельской области </w:t>
      </w:r>
      <w:r w:rsidRPr="00426BEC">
        <w:rPr>
          <w:color w:val="000000"/>
          <w:szCs w:val="28"/>
        </w:rPr>
        <w:t>о результатах</w:t>
      </w:r>
      <w:r w:rsidR="006C46C3" w:rsidRPr="00426BEC">
        <w:rPr>
          <w:color w:val="000000"/>
          <w:szCs w:val="28"/>
        </w:rPr>
        <w:t xml:space="preserve"> </w:t>
      </w:r>
      <w:r w:rsidRPr="00426BEC">
        <w:rPr>
          <w:color w:val="000000"/>
          <w:szCs w:val="28"/>
        </w:rPr>
        <w:t>общественных обсуждений по проекту</w:t>
      </w:r>
      <w:r w:rsidRPr="00426BEC">
        <w:rPr>
          <w:szCs w:val="28"/>
          <w:lang w:eastAsia="ru-RU"/>
        </w:rPr>
        <w:t xml:space="preserve"> </w:t>
      </w:r>
      <w:r w:rsidR="00284189" w:rsidRPr="00284189">
        <w:rPr>
          <w:szCs w:val="28"/>
          <w:lang w:eastAsia="ru-RU"/>
        </w:rPr>
        <w:t xml:space="preserve">о внесении изменений в правила землепользования и застройки части территории Приморского муниципального округа Архангельской области, в границы которой входят территории деревень Архипово, Верхняя Золотица, Верховье, Горка, Ижма, Кадь, Козлы, Кондратьевская, Корелы, Коровкинская, Кушкушара, Куя, Лапоминка, Наволок, Нижняя Золотица, Патракеевка, Повракульская, Погорельская, Подборка, Хаврогоры, Часовенская, поселков Дом инвалидов, Мудьюг, Талаги, маяков </w:t>
      </w:r>
      <w:r w:rsidR="00284189" w:rsidRPr="00284189">
        <w:rPr>
          <w:szCs w:val="28"/>
          <w:lang w:eastAsia="ru-RU"/>
        </w:rPr>
        <w:lastRenderedPageBreak/>
        <w:t>Вепревский, Зимнегорский и выселка Това</w:t>
      </w:r>
      <w:r w:rsidRPr="00426BEC">
        <w:rPr>
          <w:szCs w:val="28"/>
          <w:lang w:eastAsia="ru-RU"/>
        </w:rPr>
        <w:t xml:space="preserve"> от </w:t>
      </w:r>
      <w:r w:rsidR="00284189">
        <w:rPr>
          <w:szCs w:val="28"/>
          <w:lang w:eastAsia="ru-RU"/>
        </w:rPr>
        <w:t>__</w:t>
      </w:r>
      <w:r w:rsidR="00544B67" w:rsidRPr="00426BEC">
        <w:rPr>
          <w:szCs w:val="28"/>
          <w:lang w:eastAsia="ru-RU"/>
        </w:rPr>
        <w:t xml:space="preserve"> </w:t>
      </w:r>
      <w:r w:rsidR="00284189">
        <w:rPr>
          <w:szCs w:val="28"/>
          <w:lang w:eastAsia="ru-RU"/>
        </w:rPr>
        <w:t>ноябр</w:t>
      </w:r>
      <w:r w:rsidR="00544B67" w:rsidRPr="00426BEC">
        <w:rPr>
          <w:szCs w:val="28"/>
          <w:lang w:eastAsia="ru-RU"/>
        </w:rPr>
        <w:t>я 2024</w:t>
      </w:r>
      <w:r w:rsidRPr="00426BEC">
        <w:rPr>
          <w:szCs w:val="28"/>
          <w:lang w:eastAsia="ru-RU"/>
        </w:rPr>
        <w:t xml:space="preserve"> года</w:t>
      </w:r>
      <w:r w:rsidRPr="00426BEC">
        <w:rPr>
          <w:color w:val="000000"/>
          <w:szCs w:val="28"/>
          <w:lang w:eastAsia="ru-RU"/>
        </w:rPr>
        <w:t xml:space="preserve"> </w:t>
      </w:r>
      <w:r w:rsidRPr="00426BEC">
        <w:rPr>
          <w:szCs w:val="28"/>
          <w:lang w:eastAsia="ru-RU"/>
        </w:rPr>
        <w:t xml:space="preserve">министерство строительства и архитектуры Архангельской области </w:t>
      </w:r>
      <w:r w:rsidRPr="00426BEC">
        <w:rPr>
          <w:b/>
          <w:color w:val="000000"/>
          <w:spacing w:val="40"/>
          <w:szCs w:val="28"/>
        </w:rPr>
        <w:t>постановляет</w:t>
      </w:r>
      <w:r w:rsidRPr="00426BEC">
        <w:rPr>
          <w:color w:val="000000"/>
          <w:szCs w:val="28"/>
        </w:rPr>
        <w:t>:</w:t>
      </w:r>
    </w:p>
    <w:p w14:paraId="2FD42A73" w14:textId="7AC5079E" w:rsidR="00680429" w:rsidRPr="00426BEC" w:rsidRDefault="00F90781" w:rsidP="000F166B">
      <w:pPr>
        <w:pStyle w:val="af0"/>
        <w:widowControl w:val="0"/>
        <w:numPr>
          <w:ilvl w:val="0"/>
          <w:numId w:val="2"/>
        </w:numPr>
        <w:autoSpaceDE w:val="0"/>
        <w:ind w:left="0" w:firstLine="708"/>
        <w:jc w:val="both"/>
        <w:rPr>
          <w:rFonts w:ascii="Times New Roman" w:hAnsi="Times New Roman"/>
          <w:kern w:val="1"/>
          <w:sz w:val="28"/>
          <w:szCs w:val="28"/>
          <w:lang w:bidi="hi-IN"/>
        </w:rPr>
      </w:pPr>
      <w:r w:rsidRPr="00426BEC">
        <w:rPr>
          <w:rFonts w:ascii="Times New Roman" w:hAnsi="Times New Roman"/>
          <w:sz w:val="28"/>
          <w:szCs w:val="28"/>
          <w:lang w:eastAsia="ru-RU"/>
        </w:rPr>
        <w:t>Утвердить прилагаемые изменения, которые вносятся в правила землепользования и застройки</w:t>
      </w:r>
      <w:r w:rsidRPr="00426BEC">
        <w:rPr>
          <w:rFonts w:ascii="Times New Roman" w:hAnsi="Times New Roman"/>
          <w:sz w:val="28"/>
          <w:szCs w:val="28"/>
        </w:rPr>
        <w:t xml:space="preserve"> </w:t>
      </w:r>
      <w:r w:rsidR="0075073F" w:rsidRPr="0075073F">
        <w:rPr>
          <w:rFonts w:ascii="Times New Roman" w:hAnsi="Times New Roman"/>
          <w:sz w:val="28"/>
          <w:szCs w:val="28"/>
          <w:lang w:eastAsia="ru-RU"/>
        </w:rPr>
        <w:t>части территории Приморского муниципального округа Архангельской области, в границы которой входят территории деревень Архипово, Верхняя Золотица, Верховье, Горка, Ижма, Кадь, Козлы, Кондратьевская, Корелы, Коровкинская, Кушкушара, Куя, Лапоминка, Наволок, Нижняя Золотица, Патракеевка, Повракульская, Погорельская, Подборка, Хаврогоры, Часовенская, поселков Дом инвалидов, Мудьюг, Талаги, маяков Вепревский, Зимнегорский и выселка Това</w:t>
      </w:r>
      <w:r w:rsidR="00680429" w:rsidRPr="00426BEC">
        <w:rPr>
          <w:rFonts w:ascii="Times New Roman" w:hAnsi="Times New Roman"/>
          <w:kern w:val="1"/>
          <w:sz w:val="28"/>
          <w:szCs w:val="28"/>
          <w:lang w:bidi="hi-IN"/>
        </w:rPr>
        <w:t xml:space="preserve">, утвержденные </w:t>
      </w:r>
      <w:r w:rsidR="00680429" w:rsidRPr="00426BEC">
        <w:rPr>
          <w:rFonts w:ascii="Times New Roman" w:hAnsi="Times New Roman"/>
          <w:sz w:val="28"/>
          <w:szCs w:val="28"/>
          <w:lang w:eastAsia="ru-RU"/>
        </w:rPr>
        <w:t xml:space="preserve">постановлением министерства строительства и архитектуры Архангельской области от </w:t>
      </w:r>
      <w:r w:rsidR="009F711C" w:rsidRPr="00426BEC">
        <w:rPr>
          <w:rFonts w:ascii="Times New Roman" w:hAnsi="Times New Roman"/>
          <w:sz w:val="28"/>
          <w:szCs w:val="28"/>
          <w:lang w:eastAsia="ru-RU"/>
        </w:rPr>
        <w:t>1</w:t>
      </w:r>
      <w:r w:rsidR="0075073F">
        <w:rPr>
          <w:rFonts w:ascii="Times New Roman" w:hAnsi="Times New Roman"/>
          <w:sz w:val="28"/>
          <w:szCs w:val="28"/>
          <w:lang w:eastAsia="ru-RU"/>
        </w:rPr>
        <w:t>0</w:t>
      </w:r>
      <w:r w:rsidR="00680429" w:rsidRPr="00426BEC">
        <w:rPr>
          <w:rFonts w:ascii="Times New Roman" w:hAnsi="Times New Roman"/>
          <w:sz w:val="28"/>
          <w:szCs w:val="28"/>
          <w:lang w:eastAsia="ru-RU"/>
        </w:rPr>
        <w:t xml:space="preserve"> </w:t>
      </w:r>
      <w:r w:rsidR="0075073F">
        <w:rPr>
          <w:rFonts w:ascii="Times New Roman" w:hAnsi="Times New Roman"/>
          <w:sz w:val="28"/>
          <w:szCs w:val="28"/>
          <w:lang w:eastAsia="ru-RU"/>
        </w:rPr>
        <w:t>апреля</w:t>
      </w:r>
      <w:r w:rsidR="00680429" w:rsidRPr="00426BEC">
        <w:rPr>
          <w:rFonts w:ascii="Times New Roman" w:hAnsi="Times New Roman"/>
          <w:sz w:val="28"/>
          <w:szCs w:val="28"/>
          <w:lang w:eastAsia="ru-RU"/>
        </w:rPr>
        <w:t xml:space="preserve"> 202</w:t>
      </w:r>
      <w:r w:rsidR="0075073F">
        <w:rPr>
          <w:rFonts w:ascii="Times New Roman" w:hAnsi="Times New Roman"/>
          <w:sz w:val="28"/>
          <w:szCs w:val="28"/>
          <w:lang w:eastAsia="ru-RU"/>
        </w:rPr>
        <w:t>4</w:t>
      </w:r>
      <w:r w:rsidR="00680429" w:rsidRPr="00426BEC">
        <w:rPr>
          <w:rFonts w:ascii="Times New Roman" w:hAnsi="Times New Roman"/>
          <w:sz w:val="28"/>
          <w:szCs w:val="28"/>
          <w:lang w:eastAsia="ru-RU"/>
        </w:rPr>
        <w:t xml:space="preserve"> года № </w:t>
      </w:r>
      <w:r w:rsidR="009F711C" w:rsidRPr="00426BEC">
        <w:rPr>
          <w:rFonts w:ascii="Times New Roman" w:hAnsi="Times New Roman"/>
          <w:sz w:val="28"/>
          <w:szCs w:val="28"/>
          <w:lang w:eastAsia="ru-RU"/>
        </w:rPr>
        <w:t>2</w:t>
      </w:r>
      <w:r w:rsidR="0075073F">
        <w:rPr>
          <w:rFonts w:ascii="Times New Roman" w:hAnsi="Times New Roman"/>
          <w:sz w:val="28"/>
          <w:szCs w:val="28"/>
          <w:lang w:eastAsia="ru-RU"/>
        </w:rPr>
        <w:t>1</w:t>
      </w:r>
      <w:r w:rsidR="00680429" w:rsidRPr="00426BEC">
        <w:rPr>
          <w:rFonts w:ascii="Times New Roman" w:hAnsi="Times New Roman"/>
          <w:sz w:val="28"/>
          <w:szCs w:val="28"/>
          <w:lang w:eastAsia="ru-RU"/>
        </w:rPr>
        <w:t>-п.</w:t>
      </w:r>
    </w:p>
    <w:p w14:paraId="509157A9" w14:textId="31C22927" w:rsidR="00F94656" w:rsidRPr="00426BEC" w:rsidRDefault="00F94656" w:rsidP="000F166B">
      <w:pPr>
        <w:pStyle w:val="af0"/>
        <w:numPr>
          <w:ilvl w:val="0"/>
          <w:numId w:val="2"/>
        </w:numPr>
        <w:suppressAutoHyphens w:val="0"/>
        <w:autoSpaceDE w:val="0"/>
        <w:autoSpaceDN w:val="0"/>
        <w:adjustRightInd w:val="0"/>
        <w:ind w:left="0" w:firstLine="708"/>
        <w:jc w:val="both"/>
        <w:rPr>
          <w:rFonts w:ascii="Times New Roman" w:eastAsia="Times New Roman" w:hAnsi="Times New Roman"/>
          <w:sz w:val="28"/>
          <w:szCs w:val="28"/>
          <w:lang w:eastAsia="ar-SA"/>
        </w:rPr>
      </w:pPr>
      <w:r w:rsidRPr="00426BEC">
        <w:rPr>
          <w:rFonts w:ascii="Times New Roman" w:eastAsiaTheme="minorHAnsi" w:hAnsi="Times New Roman"/>
          <w:sz w:val="28"/>
          <w:szCs w:val="28"/>
          <w:lang w:eastAsia="en-US"/>
        </w:rPr>
        <w:t>Разместить</w:t>
      </w:r>
      <w:r w:rsidRPr="00426BEC">
        <w:rPr>
          <w:rFonts w:ascii="Times New Roman" w:hAnsi="Times New Roman"/>
          <w:sz w:val="28"/>
          <w:szCs w:val="28"/>
          <w:lang w:eastAsia="ru-RU"/>
        </w:rPr>
        <w:t xml:space="preserve"> правила землепользования и застройки</w:t>
      </w:r>
      <w:r w:rsidRPr="00426BEC">
        <w:rPr>
          <w:rFonts w:ascii="Times New Roman" w:hAnsi="Times New Roman"/>
          <w:sz w:val="28"/>
          <w:szCs w:val="28"/>
        </w:rPr>
        <w:t xml:space="preserve"> </w:t>
      </w:r>
      <w:r w:rsidR="0075073F" w:rsidRPr="0075073F">
        <w:rPr>
          <w:rFonts w:ascii="Times New Roman" w:hAnsi="Times New Roman"/>
          <w:sz w:val="28"/>
          <w:szCs w:val="28"/>
          <w:lang w:eastAsia="ru-RU"/>
        </w:rPr>
        <w:t>части территории Приморского муниципального округа Архангельской области, в границы которой входят территории деревень Архипово, Верхняя Золотица, Верховье, Горка, Ижма, Кадь, Козлы, Кондратьевская, Корелы, Коровкинская, Кушкушара, Куя, Лапоминка, Наволок, Нижняя Золотица, Патракеевка, Повракульская, Погорельская, Подборка, Хаврогоры, Часовенская, поселков Дом инвалидов, Мудьюг, Талаги, маяков Вепревский, Зимнегорский и выселка Това</w:t>
      </w:r>
      <w:r w:rsidR="00680429" w:rsidRPr="00426BEC">
        <w:rPr>
          <w:rFonts w:ascii="Times New Roman" w:eastAsia="Times New Roman" w:hAnsi="Times New Roman"/>
          <w:sz w:val="28"/>
          <w:szCs w:val="28"/>
          <w:lang w:eastAsia="ar-SA"/>
        </w:rPr>
        <w:t xml:space="preserve"> </w:t>
      </w:r>
      <w:r w:rsidRPr="00426BEC">
        <w:rPr>
          <w:rFonts w:ascii="Times New Roman" w:eastAsia="Times New Roman" w:hAnsi="Times New Roman"/>
          <w:sz w:val="28"/>
          <w:szCs w:val="28"/>
          <w:lang w:eastAsia="ar-SA"/>
        </w:rPr>
        <w:t>с учетом изменений, утвержденных настоящим постановлением, в федеральной государственной</w:t>
      </w:r>
      <w:r w:rsidR="003A0825" w:rsidRPr="00426BEC">
        <w:rPr>
          <w:rFonts w:ascii="Times New Roman" w:eastAsia="Times New Roman" w:hAnsi="Times New Roman"/>
          <w:sz w:val="28"/>
          <w:szCs w:val="28"/>
          <w:lang w:eastAsia="ar-SA"/>
        </w:rPr>
        <w:t xml:space="preserve"> </w:t>
      </w:r>
      <w:r w:rsidRPr="00426BEC">
        <w:rPr>
          <w:rFonts w:ascii="Times New Roman" w:eastAsia="Times New Roman" w:hAnsi="Times New Roman"/>
          <w:sz w:val="28"/>
          <w:szCs w:val="28"/>
          <w:lang w:eastAsia="ar-SA"/>
        </w:rPr>
        <w:t xml:space="preserve">информационной системе территориального планирования, </w:t>
      </w:r>
      <w:r w:rsidR="0075073F">
        <w:rPr>
          <w:rFonts w:ascii="Times New Roman" w:eastAsia="Times New Roman" w:hAnsi="Times New Roman"/>
          <w:sz w:val="28"/>
          <w:szCs w:val="28"/>
          <w:lang w:eastAsia="ar-SA"/>
        </w:rPr>
        <w:br/>
      </w:r>
      <w:r w:rsidRPr="00426BEC">
        <w:rPr>
          <w:rFonts w:ascii="Times New Roman" w:eastAsia="Times New Roman" w:hAnsi="Times New Roman"/>
          <w:sz w:val="28"/>
          <w:szCs w:val="28"/>
          <w:lang w:eastAsia="ar-SA"/>
        </w:rPr>
        <w:t xml:space="preserve">на официальном сайте Правительства Архангельской области и на официальном сайте органа местного самоуправления </w:t>
      </w:r>
      <w:r w:rsidR="00B42FFE" w:rsidRPr="0075073F">
        <w:rPr>
          <w:rFonts w:ascii="Times New Roman" w:hAnsi="Times New Roman"/>
          <w:sz w:val="28"/>
          <w:szCs w:val="28"/>
          <w:lang w:eastAsia="ru-RU"/>
        </w:rPr>
        <w:t>Приморского муниципального округа Архангельской области</w:t>
      </w:r>
      <w:r w:rsidR="00680429" w:rsidRPr="00426BEC">
        <w:rPr>
          <w:rFonts w:ascii="Times New Roman" w:eastAsia="Times New Roman" w:hAnsi="Times New Roman"/>
          <w:sz w:val="28"/>
          <w:szCs w:val="28"/>
          <w:lang w:eastAsia="ar-SA"/>
        </w:rPr>
        <w:t xml:space="preserve"> </w:t>
      </w:r>
      <w:r w:rsidRPr="00426BEC">
        <w:rPr>
          <w:rFonts w:ascii="Times New Roman" w:eastAsia="Times New Roman" w:hAnsi="Times New Roman"/>
          <w:sz w:val="28"/>
          <w:szCs w:val="28"/>
          <w:lang w:eastAsia="ar-SA"/>
        </w:rPr>
        <w:t xml:space="preserve">в информационно-телекоммуникационной сети «Интернет», а также в средствах массовой информации по решению органа местного самоуправления </w:t>
      </w:r>
      <w:r w:rsidR="00B42FFE" w:rsidRPr="0075073F">
        <w:rPr>
          <w:rFonts w:ascii="Times New Roman" w:hAnsi="Times New Roman"/>
          <w:sz w:val="28"/>
          <w:szCs w:val="28"/>
          <w:lang w:eastAsia="ru-RU"/>
        </w:rPr>
        <w:t>Приморского муниципального округа Архангельской области</w:t>
      </w:r>
      <w:r w:rsidRPr="00426BEC">
        <w:rPr>
          <w:rFonts w:ascii="Times New Roman" w:eastAsia="Times New Roman" w:hAnsi="Times New Roman"/>
          <w:sz w:val="28"/>
          <w:szCs w:val="28"/>
          <w:lang w:eastAsia="ar-SA"/>
        </w:rPr>
        <w:t>.</w:t>
      </w:r>
    </w:p>
    <w:p w14:paraId="72DCDFC2" w14:textId="1A818BA6" w:rsidR="00F94656" w:rsidRPr="00426BEC" w:rsidRDefault="00F94656" w:rsidP="000F166B">
      <w:pPr>
        <w:pStyle w:val="af0"/>
        <w:widowControl w:val="0"/>
        <w:numPr>
          <w:ilvl w:val="0"/>
          <w:numId w:val="2"/>
        </w:numPr>
        <w:autoSpaceDE w:val="0"/>
        <w:ind w:left="0" w:firstLine="708"/>
        <w:jc w:val="both"/>
        <w:rPr>
          <w:rFonts w:ascii="Times New Roman" w:hAnsi="Times New Roman"/>
          <w:kern w:val="1"/>
          <w:sz w:val="28"/>
          <w:szCs w:val="28"/>
          <w:lang w:bidi="hi-IN"/>
        </w:rPr>
      </w:pPr>
      <w:r w:rsidRPr="00426BEC">
        <w:rPr>
          <w:rFonts w:ascii="Times New Roman" w:hAnsi="Times New Roman"/>
          <w:kern w:val="1"/>
          <w:sz w:val="28"/>
          <w:szCs w:val="28"/>
          <w:lang w:bidi="hi-IN"/>
        </w:rPr>
        <w:t xml:space="preserve">Настоящее постановление вступает в силу через </w:t>
      </w:r>
      <w:r w:rsidR="00D82F34" w:rsidRPr="00426BEC">
        <w:rPr>
          <w:rFonts w:ascii="Times New Roman" w:hAnsi="Times New Roman"/>
          <w:kern w:val="1"/>
          <w:sz w:val="28"/>
          <w:szCs w:val="28"/>
          <w:lang w:bidi="hi-IN"/>
        </w:rPr>
        <w:t>5</w:t>
      </w:r>
      <w:r w:rsidRPr="00426BEC">
        <w:rPr>
          <w:rFonts w:ascii="Times New Roman" w:hAnsi="Times New Roman"/>
          <w:kern w:val="1"/>
          <w:sz w:val="28"/>
          <w:szCs w:val="28"/>
          <w:lang w:bidi="hi-IN"/>
        </w:rPr>
        <w:t xml:space="preserve"> дней со дня его официального опубликования. </w:t>
      </w:r>
    </w:p>
    <w:p w14:paraId="1E810EDD" w14:textId="77777777" w:rsidR="00F94656" w:rsidRPr="00426BEC" w:rsidRDefault="00F94656" w:rsidP="00F94656">
      <w:pPr>
        <w:widowControl w:val="0"/>
        <w:autoSpaceDE w:val="0"/>
        <w:autoSpaceDN w:val="0"/>
        <w:adjustRightInd w:val="0"/>
        <w:ind w:firstLine="540"/>
        <w:rPr>
          <w:szCs w:val="28"/>
          <w:lang w:eastAsia="ru-RU"/>
        </w:rPr>
      </w:pPr>
    </w:p>
    <w:p w14:paraId="5823F1A6" w14:textId="77777777" w:rsidR="00F94656" w:rsidRPr="00426BEC" w:rsidRDefault="00F94656" w:rsidP="00F94656">
      <w:pPr>
        <w:widowControl w:val="0"/>
        <w:autoSpaceDE w:val="0"/>
        <w:autoSpaceDN w:val="0"/>
        <w:adjustRightInd w:val="0"/>
        <w:ind w:firstLine="540"/>
        <w:rPr>
          <w:szCs w:val="28"/>
          <w:lang w:eastAsia="ru-RU"/>
        </w:rPr>
      </w:pPr>
    </w:p>
    <w:p w14:paraId="75FA6470" w14:textId="77777777" w:rsidR="00F94656" w:rsidRPr="00426BEC" w:rsidRDefault="00F94656" w:rsidP="00F94656">
      <w:pPr>
        <w:widowControl w:val="0"/>
        <w:autoSpaceDE w:val="0"/>
        <w:autoSpaceDN w:val="0"/>
        <w:adjustRightInd w:val="0"/>
        <w:ind w:firstLine="540"/>
        <w:rPr>
          <w:szCs w:val="28"/>
          <w:lang w:eastAsia="ru-RU"/>
        </w:rPr>
      </w:pPr>
    </w:p>
    <w:p w14:paraId="21EC158D" w14:textId="6E85F0A7" w:rsidR="00F94656" w:rsidRPr="00426BEC" w:rsidRDefault="00ED151F" w:rsidP="000B35F3">
      <w:pPr>
        <w:widowControl w:val="0"/>
        <w:autoSpaceDE w:val="0"/>
        <w:autoSpaceDN w:val="0"/>
        <w:adjustRightInd w:val="0"/>
        <w:jc w:val="left"/>
        <w:rPr>
          <w:b/>
          <w:szCs w:val="28"/>
          <w:lang w:eastAsia="ru-RU"/>
        </w:rPr>
      </w:pPr>
      <w:r w:rsidRPr="00426BEC">
        <w:rPr>
          <w:b/>
          <w:szCs w:val="28"/>
          <w:lang w:eastAsia="ru-RU"/>
        </w:rPr>
        <w:t xml:space="preserve">Министр </w:t>
      </w:r>
      <w:r w:rsidR="00F94656" w:rsidRPr="00426BEC">
        <w:rPr>
          <w:b/>
          <w:szCs w:val="28"/>
          <w:lang w:eastAsia="ru-RU"/>
        </w:rPr>
        <w:t>строительства</w:t>
      </w:r>
      <w:r w:rsidRPr="00426BEC">
        <w:rPr>
          <w:b/>
          <w:szCs w:val="28"/>
          <w:lang w:eastAsia="ru-RU"/>
        </w:rPr>
        <w:t xml:space="preserve"> </w:t>
      </w:r>
      <w:r w:rsidR="00F94656" w:rsidRPr="00426BEC">
        <w:rPr>
          <w:b/>
          <w:szCs w:val="28"/>
          <w:lang w:eastAsia="ru-RU"/>
        </w:rPr>
        <w:t>и архитектуры</w:t>
      </w:r>
    </w:p>
    <w:p w14:paraId="7903753F" w14:textId="147258EA" w:rsidR="00F94656" w:rsidRPr="00426BEC" w:rsidRDefault="00F94656" w:rsidP="000B35F3">
      <w:pPr>
        <w:widowControl w:val="0"/>
        <w:autoSpaceDE w:val="0"/>
        <w:autoSpaceDN w:val="0"/>
        <w:adjustRightInd w:val="0"/>
        <w:jc w:val="left"/>
        <w:rPr>
          <w:b/>
          <w:szCs w:val="28"/>
          <w:lang w:eastAsia="ru-RU"/>
        </w:rPr>
      </w:pPr>
      <w:r w:rsidRPr="00426BEC">
        <w:rPr>
          <w:b/>
          <w:szCs w:val="28"/>
          <w:lang w:eastAsia="ru-RU"/>
        </w:rPr>
        <w:t>Архангельской области</w:t>
      </w:r>
      <w:r w:rsidRPr="00426BEC">
        <w:rPr>
          <w:b/>
          <w:szCs w:val="28"/>
          <w:lang w:eastAsia="ru-RU"/>
        </w:rPr>
        <w:tab/>
      </w:r>
      <w:r w:rsidRPr="00426BEC">
        <w:rPr>
          <w:b/>
          <w:szCs w:val="28"/>
          <w:lang w:eastAsia="ru-RU"/>
        </w:rPr>
        <w:tab/>
      </w:r>
      <w:r w:rsidRPr="00426BEC">
        <w:rPr>
          <w:b/>
          <w:szCs w:val="28"/>
          <w:lang w:eastAsia="ru-RU"/>
        </w:rPr>
        <w:tab/>
      </w:r>
      <w:bookmarkEnd w:id="1"/>
      <w:bookmarkEnd w:id="2"/>
      <w:bookmarkEnd w:id="3"/>
      <w:r w:rsidRPr="00426BEC">
        <w:rPr>
          <w:b/>
          <w:szCs w:val="28"/>
          <w:lang w:eastAsia="ru-RU"/>
        </w:rPr>
        <w:t xml:space="preserve">               </w:t>
      </w:r>
      <w:r w:rsidR="00ED151F" w:rsidRPr="00426BEC">
        <w:rPr>
          <w:b/>
          <w:szCs w:val="28"/>
          <w:lang w:eastAsia="ru-RU"/>
        </w:rPr>
        <w:t xml:space="preserve">      </w:t>
      </w:r>
      <w:r w:rsidRPr="00426BEC">
        <w:rPr>
          <w:b/>
          <w:szCs w:val="28"/>
          <w:lang w:eastAsia="ru-RU"/>
        </w:rPr>
        <w:t xml:space="preserve">            </w:t>
      </w:r>
      <w:r w:rsidR="00714B69" w:rsidRPr="00426BEC">
        <w:rPr>
          <w:b/>
          <w:szCs w:val="28"/>
          <w:lang w:eastAsia="ru-RU"/>
        </w:rPr>
        <w:t xml:space="preserve">    </w:t>
      </w:r>
      <w:r w:rsidRPr="00426BEC">
        <w:rPr>
          <w:b/>
          <w:szCs w:val="28"/>
          <w:lang w:eastAsia="ru-RU"/>
        </w:rPr>
        <w:t xml:space="preserve">  </w:t>
      </w:r>
      <w:r w:rsidR="00ED151F" w:rsidRPr="00426BEC">
        <w:rPr>
          <w:b/>
          <w:szCs w:val="28"/>
          <w:lang w:eastAsia="ru-RU"/>
        </w:rPr>
        <w:t>В. Г. Полежаев</w:t>
      </w:r>
    </w:p>
    <w:p w14:paraId="14B5E67A" w14:textId="77777777" w:rsidR="00F94656" w:rsidRPr="00426BEC" w:rsidRDefault="00F94656" w:rsidP="00F94656">
      <w:pPr>
        <w:widowControl w:val="0"/>
        <w:autoSpaceDE w:val="0"/>
        <w:autoSpaceDN w:val="0"/>
        <w:adjustRightInd w:val="0"/>
        <w:rPr>
          <w:b/>
          <w:szCs w:val="28"/>
          <w:lang w:eastAsia="ru-RU"/>
        </w:rPr>
      </w:pPr>
    </w:p>
    <w:p w14:paraId="59572B13" w14:textId="77777777" w:rsidR="00416A3F" w:rsidRPr="00426BEC" w:rsidRDefault="00416A3F" w:rsidP="00F94656">
      <w:pPr>
        <w:widowControl w:val="0"/>
        <w:autoSpaceDE w:val="0"/>
        <w:autoSpaceDN w:val="0"/>
        <w:adjustRightInd w:val="0"/>
        <w:rPr>
          <w:b/>
          <w:szCs w:val="28"/>
          <w:lang w:eastAsia="ru-RU"/>
        </w:rPr>
        <w:sectPr w:rsidR="00416A3F" w:rsidRPr="00426BEC" w:rsidSect="009D6389">
          <w:headerReference w:type="default" r:id="rId9"/>
          <w:pgSz w:w="11906" w:h="16838"/>
          <w:pgMar w:top="1134" w:right="851" w:bottom="1134" w:left="1418" w:header="709" w:footer="709" w:gutter="0"/>
          <w:cols w:space="708"/>
          <w:titlePg/>
          <w:docGrid w:linePitch="381"/>
        </w:sectPr>
      </w:pPr>
    </w:p>
    <w:p w14:paraId="39F17EE1" w14:textId="5513C801" w:rsidR="00F94656" w:rsidRPr="00426BEC" w:rsidRDefault="00565440" w:rsidP="00565440">
      <w:pPr>
        <w:ind w:left="5670"/>
        <w:jc w:val="center"/>
        <w:rPr>
          <w:szCs w:val="28"/>
        </w:rPr>
      </w:pPr>
      <w:r w:rsidRPr="00426BEC">
        <w:rPr>
          <w:szCs w:val="28"/>
        </w:rPr>
        <w:lastRenderedPageBreak/>
        <w:t>УТВЕРЖДЕНЫ</w:t>
      </w:r>
    </w:p>
    <w:p w14:paraId="009D5EA0" w14:textId="77777777" w:rsidR="00F94656" w:rsidRPr="00426BEC" w:rsidRDefault="00F90781" w:rsidP="00565440">
      <w:pPr>
        <w:ind w:left="5670"/>
        <w:jc w:val="center"/>
        <w:rPr>
          <w:szCs w:val="28"/>
        </w:rPr>
      </w:pPr>
      <w:r w:rsidRPr="00426BEC">
        <w:rPr>
          <w:szCs w:val="28"/>
        </w:rPr>
        <w:t>постановлением</w:t>
      </w:r>
      <w:r w:rsidR="00F94656" w:rsidRPr="00426BEC">
        <w:rPr>
          <w:szCs w:val="28"/>
        </w:rPr>
        <w:t xml:space="preserve"> министерства строительства и архитектуры Архангельской области</w:t>
      </w:r>
    </w:p>
    <w:p w14:paraId="3043CE48" w14:textId="2C0D0EA7" w:rsidR="00F94656" w:rsidRPr="00426BEC" w:rsidRDefault="00F94656" w:rsidP="00565440">
      <w:pPr>
        <w:ind w:left="5670"/>
        <w:jc w:val="center"/>
        <w:rPr>
          <w:szCs w:val="28"/>
        </w:rPr>
      </w:pPr>
      <w:r w:rsidRPr="00426BEC">
        <w:rPr>
          <w:szCs w:val="28"/>
        </w:rPr>
        <w:t xml:space="preserve">от </w:t>
      </w:r>
      <w:r w:rsidR="00565440" w:rsidRPr="00426BEC">
        <w:rPr>
          <w:szCs w:val="28"/>
        </w:rPr>
        <w:t xml:space="preserve">__ </w:t>
      </w:r>
      <w:r w:rsidR="00242BBD" w:rsidRPr="00426BEC">
        <w:rPr>
          <w:szCs w:val="28"/>
        </w:rPr>
        <w:t>________</w:t>
      </w:r>
      <w:r w:rsidR="00565440" w:rsidRPr="00426BEC">
        <w:rPr>
          <w:szCs w:val="28"/>
        </w:rPr>
        <w:t xml:space="preserve"> 2024</w:t>
      </w:r>
      <w:r w:rsidRPr="00426BEC">
        <w:rPr>
          <w:szCs w:val="28"/>
        </w:rPr>
        <w:t xml:space="preserve"> г. № </w:t>
      </w:r>
      <w:r w:rsidR="00565440" w:rsidRPr="00426BEC">
        <w:rPr>
          <w:szCs w:val="28"/>
        </w:rPr>
        <w:t>__-</w:t>
      </w:r>
      <w:r w:rsidR="006F3C6E" w:rsidRPr="00426BEC">
        <w:rPr>
          <w:szCs w:val="28"/>
        </w:rPr>
        <w:t>п</w:t>
      </w:r>
    </w:p>
    <w:p w14:paraId="344D75CD" w14:textId="77777777" w:rsidR="00F94656" w:rsidRPr="00426BEC" w:rsidRDefault="00F94656" w:rsidP="00565440">
      <w:pPr>
        <w:jc w:val="center"/>
        <w:rPr>
          <w:b/>
          <w:szCs w:val="28"/>
        </w:rPr>
      </w:pPr>
    </w:p>
    <w:p w14:paraId="59A75620" w14:textId="77777777" w:rsidR="00565440" w:rsidRPr="00426BEC" w:rsidRDefault="00565440" w:rsidP="00565440">
      <w:pPr>
        <w:jc w:val="center"/>
        <w:rPr>
          <w:b/>
          <w:szCs w:val="28"/>
        </w:rPr>
      </w:pPr>
    </w:p>
    <w:p w14:paraId="1AAD100E" w14:textId="77777777" w:rsidR="00F94656" w:rsidRPr="00426BEC" w:rsidRDefault="00F94656" w:rsidP="00565440">
      <w:pPr>
        <w:jc w:val="center"/>
        <w:rPr>
          <w:b/>
          <w:szCs w:val="28"/>
        </w:rPr>
      </w:pPr>
      <w:r w:rsidRPr="00426BEC">
        <w:rPr>
          <w:b/>
          <w:szCs w:val="28"/>
        </w:rPr>
        <w:t>ИЗМЕНЕНИЯ,</w:t>
      </w:r>
    </w:p>
    <w:p w14:paraId="6E1D7B61" w14:textId="117CB8D1" w:rsidR="00F94656" w:rsidRPr="00426BEC" w:rsidRDefault="00F94656" w:rsidP="00565440">
      <w:pPr>
        <w:jc w:val="center"/>
        <w:rPr>
          <w:b/>
          <w:szCs w:val="28"/>
        </w:rPr>
      </w:pPr>
      <w:r w:rsidRPr="00426BEC">
        <w:rPr>
          <w:b/>
          <w:szCs w:val="28"/>
        </w:rPr>
        <w:t xml:space="preserve">которые вносятся в правила землепользования и застройки </w:t>
      </w:r>
      <w:r w:rsidR="00582910" w:rsidRPr="00426BEC">
        <w:rPr>
          <w:b/>
          <w:szCs w:val="28"/>
        </w:rPr>
        <w:br/>
      </w:r>
      <w:r w:rsidR="004464AF">
        <w:rPr>
          <w:b/>
          <w:color w:val="000000"/>
          <w:szCs w:val="28"/>
        </w:rPr>
        <w:t xml:space="preserve">части территории Приморского муниципального округа </w:t>
      </w:r>
      <w:r w:rsidR="004464AF" w:rsidRPr="00426BEC">
        <w:rPr>
          <w:b/>
          <w:color w:val="000000"/>
          <w:szCs w:val="28"/>
        </w:rPr>
        <w:t>Архангельской области</w:t>
      </w:r>
      <w:r w:rsidR="004464AF">
        <w:rPr>
          <w:b/>
          <w:color w:val="000000"/>
          <w:szCs w:val="28"/>
        </w:rPr>
        <w:t xml:space="preserve">, в границы </w:t>
      </w:r>
      <w:r w:rsidR="004464AF" w:rsidRPr="00996CA8">
        <w:rPr>
          <w:b/>
          <w:color w:val="000000"/>
          <w:szCs w:val="28"/>
        </w:rPr>
        <w:t>которой входят территории деревень Архипово, Верхняя Золотица, Верховье, Горка, Ижма, Кадь, Козлы, Кондратьевская, Корелы, Коровкинская, Кушкушара, Куя, Лапоминка, Наволок, Нижняя Золотица, Патракеевка, Повракульская, Погорельская, Подборка, Хаврогоры, Часовенская, поселков Дом инвалидов, Мудьюг, Талаги, маяков Вепревский, Зимнегорский и выселка Това</w:t>
      </w:r>
    </w:p>
    <w:p w14:paraId="15CC73A8" w14:textId="77777777" w:rsidR="005D5ED8" w:rsidRPr="00426BEC" w:rsidRDefault="005D5ED8" w:rsidP="005D5ED8">
      <w:pPr>
        <w:tabs>
          <w:tab w:val="left" w:pos="1134"/>
        </w:tabs>
        <w:ind w:firstLine="708"/>
        <w:rPr>
          <w:szCs w:val="28"/>
          <w:lang w:eastAsia="en-US"/>
        </w:rPr>
      </w:pPr>
    </w:p>
    <w:p w14:paraId="0086F7C3" w14:textId="0567FE40" w:rsidR="00407CC5" w:rsidRPr="00407CC5" w:rsidRDefault="00407CC5" w:rsidP="00426BEC">
      <w:pPr>
        <w:pStyle w:val="af0"/>
        <w:numPr>
          <w:ilvl w:val="0"/>
          <w:numId w:val="8"/>
        </w:numPr>
        <w:tabs>
          <w:tab w:val="left" w:pos="1134"/>
        </w:tabs>
        <w:ind w:left="0" w:firstLine="709"/>
        <w:jc w:val="both"/>
        <w:rPr>
          <w:rFonts w:ascii="Times New Roman" w:eastAsia="SimSun" w:hAnsi="Times New Roman"/>
          <w:sz w:val="28"/>
          <w:szCs w:val="28"/>
          <w:lang w:eastAsia="ar-SA"/>
        </w:rPr>
      </w:pPr>
      <w:r w:rsidRPr="00407CC5">
        <w:rPr>
          <w:rFonts w:ascii="Times New Roman" w:eastAsia="SimSun" w:hAnsi="Times New Roman"/>
          <w:sz w:val="28"/>
          <w:szCs w:val="28"/>
          <w:lang w:eastAsia="ar-SA"/>
        </w:rPr>
        <w:t xml:space="preserve">В </w:t>
      </w:r>
      <w:r w:rsidR="00B45CB8">
        <w:rPr>
          <w:rFonts w:ascii="Times New Roman" w:eastAsia="SimSun" w:hAnsi="Times New Roman"/>
          <w:sz w:val="28"/>
          <w:szCs w:val="28"/>
          <w:lang w:eastAsia="ar-SA"/>
        </w:rPr>
        <w:t xml:space="preserve">пункте 1.2 таблицы 2.8 </w:t>
      </w:r>
      <w:r w:rsidRPr="00407CC5">
        <w:rPr>
          <w:rFonts w:ascii="Times New Roman" w:eastAsia="SimSun" w:hAnsi="Times New Roman"/>
          <w:sz w:val="28"/>
          <w:szCs w:val="28"/>
          <w:lang w:eastAsia="ar-SA"/>
        </w:rPr>
        <w:t>стать</w:t>
      </w:r>
      <w:r w:rsidR="00B45CB8">
        <w:rPr>
          <w:rFonts w:ascii="Times New Roman" w:eastAsia="SimSun" w:hAnsi="Times New Roman"/>
          <w:sz w:val="28"/>
          <w:szCs w:val="28"/>
          <w:lang w:eastAsia="ar-SA"/>
        </w:rPr>
        <w:t>и</w:t>
      </w:r>
      <w:r w:rsidRPr="00407CC5">
        <w:rPr>
          <w:rFonts w:ascii="Times New Roman" w:eastAsia="SimSun" w:hAnsi="Times New Roman"/>
          <w:sz w:val="28"/>
          <w:szCs w:val="28"/>
          <w:lang w:eastAsia="ar-SA"/>
        </w:rPr>
        <w:t xml:space="preserve"> </w:t>
      </w:r>
      <w:r w:rsidR="00B42FFE">
        <w:rPr>
          <w:rFonts w:ascii="Times New Roman" w:eastAsia="SimSun" w:hAnsi="Times New Roman"/>
          <w:sz w:val="28"/>
          <w:szCs w:val="28"/>
          <w:lang w:eastAsia="ar-SA"/>
        </w:rPr>
        <w:t>29.2</w:t>
      </w:r>
      <w:r w:rsidRPr="00407CC5">
        <w:rPr>
          <w:rFonts w:ascii="Times New Roman" w:eastAsia="SimSun" w:hAnsi="Times New Roman"/>
          <w:sz w:val="28"/>
          <w:szCs w:val="28"/>
          <w:lang w:eastAsia="ar-SA"/>
        </w:rPr>
        <w:t>:</w:t>
      </w:r>
    </w:p>
    <w:p w14:paraId="37429F50" w14:textId="39857310" w:rsidR="00944FB5" w:rsidRPr="00944FB5" w:rsidRDefault="00AE1192" w:rsidP="00944FB5">
      <w:pPr>
        <w:pStyle w:val="af0"/>
        <w:numPr>
          <w:ilvl w:val="0"/>
          <w:numId w:val="12"/>
        </w:numPr>
        <w:tabs>
          <w:tab w:val="left" w:pos="1134"/>
        </w:tabs>
        <w:ind w:left="0" w:firstLine="709"/>
        <w:rPr>
          <w:szCs w:val="28"/>
          <w:lang w:eastAsia="en-US"/>
        </w:rPr>
      </w:pPr>
      <w:r>
        <w:rPr>
          <w:rFonts w:ascii="Times New Roman" w:eastAsia="SimSun" w:hAnsi="Times New Roman"/>
          <w:sz w:val="28"/>
          <w:szCs w:val="28"/>
          <w:lang w:eastAsia="ar-SA"/>
        </w:rPr>
        <w:t>м</w:t>
      </w:r>
      <w:r w:rsidR="00944FB5">
        <w:rPr>
          <w:rFonts w:ascii="Times New Roman" w:eastAsia="SimSun" w:hAnsi="Times New Roman"/>
          <w:sz w:val="28"/>
          <w:szCs w:val="28"/>
          <w:lang w:eastAsia="ar-SA"/>
        </w:rPr>
        <w:t xml:space="preserve">инимальные размеры земельного участка </w:t>
      </w:r>
      <w:r w:rsidR="00E45D55" w:rsidRPr="00407CC5">
        <w:rPr>
          <w:rFonts w:ascii="Times New Roman" w:eastAsia="SimSun" w:hAnsi="Times New Roman"/>
          <w:sz w:val="28"/>
          <w:szCs w:val="28"/>
          <w:lang w:eastAsia="ar-SA"/>
        </w:rPr>
        <w:t>изложить в следующей редакции:</w:t>
      </w:r>
    </w:p>
    <w:p w14:paraId="393C7D8E" w14:textId="3D9900D1" w:rsidR="00E45D55" w:rsidRPr="00407CC5" w:rsidRDefault="00E45D55" w:rsidP="00944FB5">
      <w:pPr>
        <w:tabs>
          <w:tab w:val="left" w:pos="1134"/>
        </w:tabs>
        <w:suppressAutoHyphens w:val="0"/>
        <w:autoSpaceDN w:val="0"/>
        <w:adjustRightInd w:val="0"/>
        <w:ind w:firstLine="709"/>
        <w:rPr>
          <w:szCs w:val="28"/>
          <w:lang w:eastAsia="ru-RU"/>
        </w:rPr>
      </w:pPr>
      <w:r w:rsidRPr="00407CC5">
        <w:rPr>
          <w:szCs w:val="28"/>
          <w:lang w:eastAsia="ru-RU"/>
        </w:rPr>
        <w:t>«</w:t>
      </w:r>
      <w:r w:rsidR="00944FB5" w:rsidRPr="00944FB5">
        <w:rPr>
          <w:szCs w:val="28"/>
          <w:lang w:eastAsia="ru-RU"/>
        </w:rPr>
        <w:t xml:space="preserve">минимальные размеры земельного участка – 10 </w:t>
      </w:r>
      <w:r w:rsidR="00FD1594">
        <w:rPr>
          <w:szCs w:val="28"/>
          <w:lang w:eastAsia="ru-RU"/>
        </w:rPr>
        <w:t xml:space="preserve">кв. </w:t>
      </w:r>
      <w:r w:rsidR="00944FB5" w:rsidRPr="00944FB5">
        <w:rPr>
          <w:szCs w:val="28"/>
          <w:lang w:eastAsia="ru-RU"/>
        </w:rPr>
        <w:t>м</w:t>
      </w:r>
      <w:r w:rsidR="00466E27">
        <w:rPr>
          <w:szCs w:val="28"/>
          <w:lang w:eastAsia="ru-RU"/>
        </w:rPr>
        <w:t>»;</w:t>
      </w:r>
    </w:p>
    <w:p w14:paraId="36418BE4" w14:textId="6A2F2E67" w:rsidR="00E45D55" w:rsidRPr="00466E27" w:rsidRDefault="00AE1192" w:rsidP="00407CC5">
      <w:pPr>
        <w:pStyle w:val="af0"/>
        <w:numPr>
          <w:ilvl w:val="0"/>
          <w:numId w:val="12"/>
        </w:numPr>
        <w:tabs>
          <w:tab w:val="left" w:pos="1134"/>
        </w:tabs>
        <w:ind w:left="0" w:firstLine="709"/>
        <w:jc w:val="both"/>
        <w:rPr>
          <w:rFonts w:ascii="Times New Roman" w:hAnsi="Times New Roman"/>
          <w:sz w:val="28"/>
          <w:szCs w:val="28"/>
          <w:lang w:eastAsia="ru-RU"/>
        </w:rPr>
      </w:pPr>
      <w:r>
        <w:rPr>
          <w:rFonts w:ascii="Times New Roman" w:hAnsi="Times New Roman"/>
          <w:sz w:val="28"/>
          <w:szCs w:val="28"/>
          <w:lang w:eastAsia="ru-RU"/>
        </w:rPr>
        <w:t>м</w:t>
      </w:r>
      <w:r w:rsidRPr="00AE1192">
        <w:rPr>
          <w:rFonts w:ascii="Times New Roman" w:hAnsi="Times New Roman"/>
          <w:sz w:val="28"/>
          <w:szCs w:val="28"/>
          <w:lang w:eastAsia="ru-RU"/>
        </w:rPr>
        <w:t>инимальные отступы от границ земельных участков в целях определения допустимого размещения зданий, строений, сооружений</w:t>
      </w:r>
      <w:r w:rsidR="00E45D55" w:rsidRPr="00466E27">
        <w:rPr>
          <w:rFonts w:ascii="Times New Roman" w:hAnsi="Times New Roman"/>
          <w:sz w:val="28"/>
          <w:szCs w:val="28"/>
          <w:lang w:eastAsia="ru-RU"/>
        </w:rPr>
        <w:t xml:space="preserve"> изложить в следующей редакции:</w:t>
      </w:r>
    </w:p>
    <w:p w14:paraId="721EC88F" w14:textId="51D3BF55" w:rsidR="00B472B1" w:rsidRPr="00B472B1" w:rsidRDefault="00E45D55" w:rsidP="00B472B1">
      <w:pPr>
        <w:ind w:firstLine="709"/>
        <w:rPr>
          <w:szCs w:val="28"/>
          <w:lang w:eastAsia="ru-RU"/>
        </w:rPr>
      </w:pPr>
      <w:r w:rsidRPr="00466E27">
        <w:rPr>
          <w:szCs w:val="28"/>
          <w:lang w:eastAsia="ru-RU"/>
        </w:rPr>
        <w:t>«</w:t>
      </w:r>
      <w:r w:rsidR="00B472B1" w:rsidRPr="00B472B1">
        <w:rPr>
          <w:szCs w:val="28"/>
          <w:lang w:eastAsia="ru-RU"/>
        </w:rPr>
        <w:t>минимальный отступ от красных линий – 5 м;</w:t>
      </w:r>
    </w:p>
    <w:p w14:paraId="4252B1EA" w14:textId="77777777" w:rsidR="005A238F" w:rsidRDefault="00B472B1" w:rsidP="00B472B1">
      <w:pPr>
        <w:ind w:firstLine="709"/>
        <w:rPr>
          <w:szCs w:val="28"/>
          <w:lang w:eastAsia="ru-RU"/>
        </w:rPr>
      </w:pPr>
      <w:r w:rsidRPr="00B472B1">
        <w:rPr>
          <w:szCs w:val="28"/>
          <w:lang w:eastAsia="ru-RU"/>
        </w:rPr>
        <w:t>минимальный отступ от иных границ земельного участка – 3 м.</w:t>
      </w:r>
    </w:p>
    <w:p w14:paraId="728D49A9" w14:textId="210567EB" w:rsidR="00E45D55" w:rsidRDefault="00DD6479" w:rsidP="00B472B1">
      <w:pPr>
        <w:ind w:firstLine="709"/>
        <w:rPr>
          <w:szCs w:val="28"/>
          <w:lang w:eastAsia="ru-RU"/>
        </w:rPr>
      </w:pPr>
      <w:r w:rsidRPr="00B472B1">
        <w:rPr>
          <w:szCs w:val="28"/>
          <w:lang w:eastAsia="ru-RU"/>
        </w:rPr>
        <w:t xml:space="preserve">минимальный отступ от границ земельного участка </w:t>
      </w:r>
      <w:r w:rsidR="005A238F">
        <w:rPr>
          <w:szCs w:val="28"/>
          <w:lang w:eastAsia="ru-RU"/>
        </w:rPr>
        <w:t>для</w:t>
      </w:r>
      <w:r>
        <w:rPr>
          <w:szCs w:val="28"/>
          <w:lang w:eastAsia="ru-RU"/>
        </w:rPr>
        <w:t xml:space="preserve"> размещения</w:t>
      </w:r>
      <w:r w:rsidR="005A238F">
        <w:rPr>
          <w:szCs w:val="28"/>
          <w:lang w:eastAsia="ru-RU"/>
        </w:rPr>
        <w:t xml:space="preserve"> навигационн</w:t>
      </w:r>
      <w:r w:rsidR="00B63685">
        <w:rPr>
          <w:szCs w:val="28"/>
          <w:lang w:eastAsia="ru-RU"/>
        </w:rPr>
        <w:t>ого</w:t>
      </w:r>
      <w:r w:rsidR="005A238F">
        <w:rPr>
          <w:szCs w:val="28"/>
          <w:lang w:eastAsia="ru-RU"/>
        </w:rPr>
        <w:t xml:space="preserve"> </w:t>
      </w:r>
      <w:r w:rsidR="00B63685">
        <w:rPr>
          <w:szCs w:val="28"/>
          <w:lang w:eastAsia="ru-RU"/>
        </w:rPr>
        <w:t>оборудования</w:t>
      </w:r>
      <w:r w:rsidR="005A238F">
        <w:rPr>
          <w:szCs w:val="28"/>
          <w:lang w:eastAsia="ru-RU"/>
        </w:rPr>
        <w:t xml:space="preserve"> отступы </w:t>
      </w:r>
      <w:r>
        <w:rPr>
          <w:szCs w:val="28"/>
          <w:lang w:eastAsia="ru-RU"/>
        </w:rPr>
        <w:t xml:space="preserve">– </w:t>
      </w:r>
      <w:r w:rsidR="005A238F">
        <w:rPr>
          <w:szCs w:val="28"/>
          <w:lang w:eastAsia="ru-RU"/>
        </w:rPr>
        <w:t>не подлеж</w:t>
      </w:r>
      <w:r>
        <w:rPr>
          <w:szCs w:val="28"/>
          <w:lang w:eastAsia="ru-RU"/>
        </w:rPr>
        <w:t>и</w:t>
      </w:r>
      <w:r w:rsidR="005A238F">
        <w:rPr>
          <w:szCs w:val="28"/>
          <w:lang w:eastAsia="ru-RU"/>
        </w:rPr>
        <w:t>т установлению</w:t>
      </w:r>
      <w:r w:rsidR="00E45D55" w:rsidRPr="00466E27">
        <w:rPr>
          <w:szCs w:val="28"/>
          <w:lang w:eastAsia="ru-RU"/>
        </w:rPr>
        <w:t>».</w:t>
      </w:r>
    </w:p>
    <w:p w14:paraId="72CFEECE" w14:textId="66359846" w:rsidR="00574D5E" w:rsidRPr="00426BEC" w:rsidRDefault="00536ED1" w:rsidP="00E950BF">
      <w:pPr>
        <w:pStyle w:val="af0"/>
        <w:numPr>
          <w:ilvl w:val="0"/>
          <w:numId w:val="8"/>
        </w:numPr>
        <w:tabs>
          <w:tab w:val="left" w:pos="1134"/>
        </w:tabs>
        <w:ind w:left="0" w:firstLine="709"/>
        <w:jc w:val="both"/>
        <w:rPr>
          <w:rFonts w:ascii="Times New Roman" w:hAnsi="Times New Roman"/>
          <w:sz w:val="28"/>
          <w:szCs w:val="28"/>
        </w:rPr>
      </w:pPr>
      <w:r w:rsidRPr="00426BEC">
        <w:rPr>
          <w:rFonts w:ascii="Times New Roman" w:hAnsi="Times New Roman"/>
          <w:sz w:val="28"/>
          <w:szCs w:val="28"/>
        </w:rPr>
        <w:t>Карт</w:t>
      </w:r>
      <w:r w:rsidR="005D5ED8" w:rsidRPr="00426BEC">
        <w:rPr>
          <w:rFonts w:ascii="Times New Roman" w:hAnsi="Times New Roman"/>
          <w:sz w:val="28"/>
          <w:szCs w:val="28"/>
        </w:rPr>
        <w:t>ы</w:t>
      </w:r>
      <w:r w:rsidRPr="00426BEC">
        <w:rPr>
          <w:rFonts w:ascii="Times New Roman" w:hAnsi="Times New Roman"/>
          <w:sz w:val="28"/>
          <w:szCs w:val="28"/>
        </w:rPr>
        <w:t xml:space="preserve"> градостроительного зонирования</w:t>
      </w:r>
      <w:r w:rsidR="005D5ED8" w:rsidRPr="00426BEC">
        <w:rPr>
          <w:rFonts w:ascii="Times New Roman" w:hAnsi="Times New Roman"/>
          <w:sz w:val="28"/>
          <w:szCs w:val="28"/>
        </w:rPr>
        <w:t xml:space="preserve"> территории</w:t>
      </w:r>
      <w:r w:rsidRPr="00426BEC">
        <w:rPr>
          <w:rFonts w:ascii="Times New Roman" w:hAnsi="Times New Roman"/>
          <w:sz w:val="28"/>
          <w:szCs w:val="28"/>
        </w:rPr>
        <w:t xml:space="preserve"> М 1:</w:t>
      </w:r>
      <w:r w:rsidR="005D5ED8" w:rsidRPr="00426BEC">
        <w:rPr>
          <w:rFonts w:ascii="Times New Roman" w:hAnsi="Times New Roman"/>
          <w:sz w:val="28"/>
          <w:szCs w:val="28"/>
        </w:rPr>
        <w:t>10</w:t>
      </w:r>
      <w:r w:rsidRPr="00426BEC">
        <w:rPr>
          <w:rFonts w:ascii="Times New Roman" w:hAnsi="Times New Roman"/>
          <w:sz w:val="28"/>
          <w:szCs w:val="28"/>
        </w:rPr>
        <w:t>000</w:t>
      </w:r>
      <w:r w:rsidR="005D5ED8" w:rsidRPr="00426BEC">
        <w:rPr>
          <w:rFonts w:ascii="Times New Roman" w:hAnsi="Times New Roman"/>
          <w:sz w:val="28"/>
          <w:szCs w:val="28"/>
        </w:rPr>
        <w:t xml:space="preserve"> </w:t>
      </w:r>
      <w:r w:rsidR="009E2963">
        <w:rPr>
          <w:rFonts w:ascii="Times New Roman" w:hAnsi="Times New Roman"/>
          <w:sz w:val="28"/>
          <w:szCs w:val="28"/>
        </w:rPr>
        <w:br/>
      </w:r>
      <w:r w:rsidR="00C72FFE">
        <w:rPr>
          <w:rFonts w:ascii="Times New Roman" w:hAnsi="Times New Roman"/>
          <w:sz w:val="28"/>
          <w:szCs w:val="28"/>
        </w:rPr>
        <w:t xml:space="preserve">и М 1:50000 </w:t>
      </w:r>
      <w:r w:rsidR="005D5ED8" w:rsidRPr="00426BEC">
        <w:rPr>
          <w:rFonts w:ascii="Times New Roman" w:hAnsi="Times New Roman"/>
          <w:sz w:val="28"/>
          <w:szCs w:val="28"/>
        </w:rPr>
        <w:t>и карт</w:t>
      </w:r>
      <w:r w:rsidR="00C72FFE">
        <w:rPr>
          <w:rFonts w:ascii="Times New Roman" w:hAnsi="Times New Roman"/>
          <w:sz w:val="28"/>
          <w:szCs w:val="28"/>
        </w:rPr>
        <w:t>ы границ зон с особыми условиями использования территории</w:t>
      </w:r>
      <w:r w:rsidR="005D5ED8" w:rsidRPr="00426BEC">
        <w:rPr>
          <w:rFonts w:ascii="Times New Roman" w:hAnsi="Times New Roman"/>
          <w:sz w:val="28"/>
          <w:szCs w:val="28"/>
        </w:rPr>
        <w:t xml:space="preserve"> М 1:10000</w:t>
      </w:r>
      <w:r w:rsidR="00C72FFE">
        <w:rPr>
          <w:rFonts w:ascii="Times New Roman" w:hAnsi="Times New Roman"/>
          <w:sz w:val="28"/>
          <w:szCs w:val="28"/>
        </w:rPr>
        <w:t xml:space="preserve"> и М 1:50000</w:t>
      </w:r>
      <w:r w:rsidRPr="00426BEC">
        <w:rPr>
          <w:rFonts w:ascii="Times New Roman" w:hAnsi="Times New Roman"/>
          <w:sz w:val="28"/>
          <w:szCs w:val="28"/>
        </w:rPr>
        <w:t xml:space="preserve"> изложить в новой</w:t>
      </w:r>
      <w:r w:rsidR="007A40B1" w:rsidRPr="00426BEC">
        <w:rPr>
          <w:rFonts w:ascii="Times New Roman" w:hAnsi="Times New Roman"/>
          <w:sz w:val="28"/>
          <w:szCs w:val="28"/>
        </w:rPr>
        <w:t xml:space="preserve"> </w:t>
      </w:r>
      <w:r w:rsidRPr="00426BEC">
        <w:rPr>
          <w:rFonts w:ascii="Times New Roman" w:hAnsi="Times New Roman"/>
          <w:sz w:val="28"/>
          <w:szCs w:val="28"/>
        </w:rPr>
        <w:t>редакции согласно приложению</w:t>
      </w:r>
      <w:r w:rsidR="005D5ED8" w:rsidRPr="00426BEC">
        <w:rPr>
          <w:rFonts w:ascii="Times New Roman" w:hAnsi="Times New Roman"/>
          <w:sz w:val="28"/>
          <w:szCs w:val="28"/>
        </w:rPr>
        <w:t xml:space="preserve"> </w:t>
      </w:r>
      <w:r w:rsidRPr="00426BEC">
        <w:rPr>
          <w:rFonts w:ascii="Times New Roman" w:hAnsi="Times New Roman"/>
          <w:sz w:val="28"/>
          <w:szCs w:val="28"/>
        </w:rPr>
        <w:t>к настоящим Изменениям.</w:t>
      </w:r>
    </w:p>
    <w:p w14:paraId="0D670104" w14:textId="77777777" w:rsidR="004E370D" w:rsidRDefault="004E370D">
      <w:pPr>
        <w:suppressAutoHyphens w:val="0"/>
        <w:snapToGrid/>
        <w:spacing w:after="200" w:line="276" w:lineRule="auto"/>
        <w:jc w:val="left"/>
        <w:rPr>
          <w:rFonts w:eastAsia="Arial Unicode MS"/>
          <w:szCs w:val="28"/>
        </w:rPr>
      </w:pPr>
      <w:r>
        <w:rPr>
          <w:rFonts w:eastAsia="Arial Unicode MS"/>
          <w:szCs w:val="28"/>
        </w:rPr>
        <w:br w:type="page"/>
      </w:r>
    </w:p>
    <w:p w14:paraId="33D1C4C2" w14:textId="1B8D0E36" w:rsidR="007F3639" w:rsidRPr="00426BEC" w:rsidRDefault="007F3639" w:rsidP="007F3639">
      <w:pPr>
        <w:ind w:left="4678"/>
        <w:contextualSpacing/>
        <w:jc w:val="center"/>
        <w:rPr>
          <w:rFonts w:eastAsia="Arial Unicode MS"/>
          <w:szCs w:val="28"/>
        </w:rPr>
      </w:pPr>
      <w:r w:rsidRPr="00426BEC">
        <w:rPr>
          <w:rFonts w:eastAsia="Arial Unicode MS"/>
          <w:szCs w:val="28"/>
        </w:rPr>
        <w:lastRenderedPageBreak/>
        <w:t>ПРИЛОЖЕНИЕ</w:t>
      </w:r>
    </w:p>
    <w:p w14:paraId="11762843" w14:textId="77777777" w:rsidR="007F3639" w:rsidRPr="00426BEC" w:rsidRDefault="007F3639" w:rsidP="007F3639">
      <w:pPr>
        <w:ind w:left="4678"/>
        <w:contextualSpacing/>
        <w:jc w:val="center"/>
        <w:rPr>
          <w:rFonts w:eastAsia="Arial Unicode MS"/>
          <w:szCs w:val="28"/>
        </w:rPr>
      </w:pPr>
      <w:r w:rsidRPr="00426BEC">
        <w:rPr>
          <w:rFonts w:eastAsia="Arial Unicode MS"/>
          <w:szCs w:val="28"/>
        </w:rPr>
        <w:t xml:space="preserve">к Изменениям, которые вносятся </w:t>
      </w:r>
    </w:p>
    <w:p w14:paraId="5DA6035B" w14:textId="4F4E0E8B" w:rsidR="007F3639" w:rsidRPr="00426BEC" w:rsidRDefault="007F3639" w:rsidP="004464AF">
      <w:pPr>
        <w:ind w:left="4678"/>
        <w:jc w:val="center"/>
        <w:rPr>
          <w:rFonts w:eastAsia="Arial Unicode MS"/>
          <w:szCs w:val="28"/>
        </w:rPr>
      </w:pPr>
      <w:r w:rsidRPr="00426BEC">
        <w:rPr>
          <w:rFonts w:eastAsia="Arial Unicode MS"/>
          <w:szCs w:val="28"/>
        </w:rPr>
        <w:t xml:space="preserve">в правила землепользования </w:t>
      </w:r>
      <w:r w:rsidR="00416A3F" w:rsidRPr="00426BEC">
        <w:rPr>
          <w:rFonts w:eastAsia="Arial Unicode MS"/>
          <w:szCs w:val="28"/>
        </w:rPr>
        <w:br/>
      </w:r>
      <w:r w:rsidRPr="00426BEC">
        <w:rPr>
          <w:rFonts w:eastAsia="Arial Unicode MS"/>
          <w:szCs w:val="28"/>
        </w:rPr>
        <w:t xml:space="preserve">и застройки </w:t>
      </w:r>
      <w:r w:rsidR="004464AF" w:rsidRPr="004464AF">
        <w:rPr>
          <w:rFonts w:eastAsia="Arial Unicode MS"/>
          <w:szCs w:val="28"/>
        </w:rPr>
        <w:t>части территории Приморского муниципального округа Архангельской области, в границы которой входят территории деревень Архипово, Верхняя Золотица, Верховье, Горка, Ижма, Кадь, Козлы, Кондратьевская, Корелы, Коровкинская, Кушкушара, Куя, Лапоминка, Наволок, Нижняя Золотица, Патракеевка, Повракульская, Погорельская, Подборка, Хаврогоры, Часовенская, поселков Дом инвалидов, Мудьюг, Талаги, маяков Вепревский, Зимнегорский и выселка Това</w:t>
      </w:r>
    </w:p>
    <w:p w14:paraId="65EAE142" w14:textId="77777777" w:rsidR="00140E82" w:rsidRPr="00426BEC" w:rsidRDefault="00140E82" w:rsidP="00140E82">
      <w:pPr>
        <w:spacing w:line="276" w:lineRule="auto"/>
        <w:ind w:left="7788"/>
        <w:rPr>
          <w:szCs w:val="28"/>
        </w:rPr>
      </w:pPr>
    </w:p>
    <w:p w14:paraId="7ED08D65" w14:textId="3527EBFE" w:rsidR="00140E82" w:rsidRPr="00426BEC" w:rsidRDefault="00C72FFE" w:rsidP="00140E82">
      <w:pPr>
        <w:spacing w:line="276" w:lineRule="auto"/>
        <w:rPr>
          <w:szCs w:val="28"/>
        </w:rPr>
      </w:pPr>
      <w:r>
        <w:rPr>
          <w:rFonts w:eastAsia="Arial Unicode MS"/>
          <w:noProof/>
          <w:szCs w:val="28"/>
          <w:lang w:eastAsia="ru-RU"/>
        </w:rPr>
        <w:drawing>
          <wp:inline distT="0" distB="0" distL="0" distR="0" wp14:anchorId="57953CAC" wp14:editId="134584AE">
            <wp:extent cx="5934075" cy="3686175"/>
            <wp:effectExtent l="0" t="0" r="9525" b="9525"/>
            <wp:docPr id="162341053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4075" cy="3686175"/>
                    </a:xfrm>
                    <a:prstGeom prst="rect">
                      <a:avLst/>
                    </a:prstGeom>
                    <a:noFill/>
                    <a:ln>
                      <a:noFill/>
                    </a:ln>
                  </pic:spPr>
                </pic:pic>
              </a:graphicData>
            </a:graphic>
          </wp:inline>
        </w:drawing>
      </w:r>
    </w:p>
    <w:p w14:paraId="00EF7C17" w14:textId="6EDC1257" w:rsidR="007F3639" w:rsidRPr="00426BEC" w:rsidRDefault="008B12A2" w:rsidP="00FA3B4F">
      <w:pPr>
        <w:contextualSpacing/>
        <w:jc w:val="center"/>
        <w:rPr>
          <w:rFonts w:eastAsia="Arial Unicode MS"/>
          <w:szCs w:val="28"/>
        </w:rPr>
      </w:pPr>
      <w:r>
        <w:rPr>
          <w:rFonts w:eastAsia="Arial Unicode MS"/>
          <w:noProof/>
          <w:szCs w:val="28"/>
          <w:lang w:eastAsia="ru-RU"/>
        </w:rPr>
        <w:lastRenderedPageBreak/>
        <w:drawing>
          <wp:inline distT="0" distB="0" distL="0" distR="0" wp14:anchorId="66D0058B" wp14:editId="704BD7BF">
            <wp:extent cx="5676900" cy="9505950"/>
            <wp:effectExtent l="0" t="0" r="0" b="0"/>
            <wp:docPr id="19397135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76900" cy="9505950"/>
                    </a:xfrm>
                    <a:prstGeom prst="rect">
                      <a:avLst/>
                    </a:prstGeom>
                    <a:noFill/>
                    <a:ln>
                      <a:noFill/>
                    </a:ln>
                  </pic:spPr>
                </pic:pic>
              </a:graphicData>
            </a:graphic>
          </wp:inline>
        </w:drawing>
      </w:r>
      <w:r>
        <w:rPr>
          <w:rFonts w:eastAsia="Arial Unicode MS"/>
          <w:noProof/>
          <w:szCs w:val="28"/>
          <w:lang w:eastAsia="ru-RU"/>
        </w:rPr>
        <w:lastRenderedPageBreak/>
        <w:drawing>
          <wp:inline distT="0" distB="0" distL="0" distR="0" wp14:anchorId="4C1C208F" wp14:editId="1D58BCB3">
            <wp:extent cx="5934075" cy="3667125"/>
            <wp:effectExtent l="0" t="0" r="9525" b="9525"/>
            <wp:docPr id="175055133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4075" cy="3667125"/>
                    </a:xfrm>
                    <a:prstGeom prst="rect">
                      <a:avLst/>
                    </a:prstGeom>
                    <a:noFill/>
                    <a:ln>
                      <a:noFill/>
                    </a:ln>
                  </pic:spPr>
                </pic:pic>
              </a:graphicData>
            </a:graphic>
          </wp:inline>
        </w:drawing>
      </w:r>
      <w:r>
        <w:rPr>
          <w:rFonts w:eastAsia="Arial Unicode MS"/>
          <w:noProof/>
          <w:szCs w:val="28"/>
          <w:lang w:eastAsia="ru-RU"/>
        </w:rPr>
        <w:lastRenderedPageBreak/>
        <w:drawing>
          <wp:inline distT="0" distB="0" distL="0" distR="0" wp14:anchorId="41C78F05" wp14:editId="2F45A1B1">
            <wp:extent cx="5743575" cy="9515475"/>
            <wp:effectExtent l="0" t="0" r="9525" b="9525"/>
            <wp:docPr id="19468872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3575" cy="9515475"/>
                    </a:xfrm>
                    <a:prstGeom prst="rect">
                      <a:avLst/>
                    </a:prstGeom>
                    <a:noFill/>
                    <a:ln>
                      <a:noFill/>
                    </a:ln>
                  </pic:spPr>
                </pic:pic>
              </a:graphicData>
            </a:graphic>
          </wp:inline>
        </w:drawing>
      </w:r>
    </w:p>
    <w:sectPr w:rsidR="007F3639" w:rsidRPr="00426BEC" w:rsidSect="009D6389">
      <w:headerReference w:type="first" r:id="rId14"/>
      <w:pgSz w:w="11906" w:h="16838"/>
      <w:pgMar w:top="1134" w:right="851" w:bottom="709" w:left="1701" w:header="709" w:footer="709" w:gutter="0"/>
      <w:pgNumType w:start="1"/>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657EAE" w14:textId="77777777" w:rsidR="00C7163D" w:rsidRDefault="00C7163D" w:rsidP="00F2247F">
      <w:r>
        <w:separator/>
      </w:r>
    </w:p>
  </w:endnote>
  <w:endnote w:type="continuationSeparator" w:id="0">
    <w:p w14:paraId="614F43D2" w14:textId="77777777" w:rsidR="00C7163D" w:rsidRDefault="00C7163D" w:rsidP="00F224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CC"/>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5FE3BB" w14:textId="77777777" w:rsidR="00C7163D" w:rsidRDefault="00C7163D" w:rsidP="00F2247F">
      <w:r>
        <w:separator/>
      </w:r>
    </w:p>
  </w:footnote>
  <w:footnote w:type="continuationSeparator" w:id="0">
    <w:p w14:paraId="160EFAD4" w14:textId="77777777" w:rsidR="00C7163D" w:rsidRDefault="00C7163D" w:rsidP="00F224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20128504"/>
      <w:docPartObj>
        <w:docPartGallery w:val="Page Numbers (Top of Page)"/>
        <w:docPartUnique/>
      </w:docPartObj>
    </w:sdtPr>
    <w:sdtEndPr/>
    <w:sdtContent>
      <w:p w14:paraId="6E112CB3" w14:textId="39B96666" w:rsidR="00407CC5" w:rsidRDefault="00407CC5">
        <w:pPr>
          <w:pStyle w:val="a5"/>
          <w:jc w:val="center"/>
        </w:pPr>
        <w:r>
          <w:rPr>
            <w:noProof/>
          </w:rPr>
          <w:fldChar w:fldCharType="begin"/>
        </w:r>
        <w:r>
          <w:rPr>
            <w:noProof/>
          </w:rPr>
          <w:instrText xml:space="preserve"> PAGE   \* MERGEFORMAT </w:instrText>
        </w:r>
        <w:r>
          <w:rPr>
            <w:noProof/>
          </w:rPr>
          <w:fldChar w:fldCharType="separate"/>
        </w:r>
        <w:r w:rsidR="009E2963">
          <w:rPr>
            <w:noProof/>
          </w:rPr>
          <w:t>5</w:t>
        </w:r>
        <w:r>
          <w:rPr>
            <w:noProof/>
          </w:rPr>
          <w:fldChar w:fldCharType="end"/>
        </w:r>
      </w:p>
    </w:sdtContent>
  </w:sdt>
  <w:p w14:paraId="23ECD287" w14:textId="77777777" w:rsidR="00407CC5" w:rsidRDefault="00407CC5">
    <w:pPr>
      <w:pStyle w:val="a5"/>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DB8F4D" w14:textId="77777777" w:rsidR="00407CC5" w:rsidRPr="00A45F04" w:rsidRDefault="00407CC5" w:rsidP="00A45F04">
    <w:pPr>
      <w:pStyle w:val="a5"/>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1"/>
      <w:suff w:val="nothing"/>
      <w:lvlText w:val=""/>
      <w:lvlJc w:val="left"/>
      <w:pPr>
        <w:tabs>
          <w:tab w:val="num" w:pos="0"/>
        </w:tabs>
      </w:pPr>
      <w:rPr>
        <w:rFonts w:cs="Times New Roman"/>
      </w:rPr>
    </w:lvl>
    <w:lvl w:ilvl="1">
      <w:start w:val="1"/>
      <w:numFmt w:val="none"/>
      <w:pStyle w:val="2"/>
      <w:suff w:val="nothing"/>
      <w:lvlText w:val=""/>
      <w:lvlJc w:val="left"/>
      <w:pPr>
        <w:tabs>
          <w:tab w:val="num" w:pos="0"/>
        </w:tabs>
      </w:pPr>
      <w:rPr>
        <w:rFonts w:cs="Times New Roman"/>
      </w:rPr>
    </w:lvl>
    <w:lvl w:ilvl="2">
      <w:start w:val="1"/>
      <w:numFmt w:val="none"/>
      <w:pStyle w:val="3"/>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000003C"/>
    <w:multiLevelType w:val="multilevel"/>
    <w:tmpl w:val="B37877BE"/>
    <w:name w:val="WW8Num60"/>
    <w:lvl w:ilvl="0">
      <w:start w:val="1"/>
      <w:numFmt w:val="decimal"/>
      <w:suff w:val="space"/>
      <w:lvlText w:val="%1."/>
      <w:lvlJc w:val="left"/>
      <w:pPr>
        <w:ind w:left="928" w:hanging="360"/>
      </w:pPr>
      <w:rPr>
        <w:rFonts w:ascii="Times New Roman" w:hAnsi="Times New Roman" w:cs="Times New Roman" w:hint="default"/>
        <w:lang w:val="ru-RU"/>
      </w:rPr>
    </w:lvl>
    <w:lvl w:ilvl="1">
      <w:start w:val="1"/>
      <w:numFmt w:val="none"/>
      <w:suff w:val="nothing"/>
      <w:lvlText w:val=""/>
      <w:lvlJc w:val="left"/>
      <w:pPr>
        <w:ind w:left="1144" w:hanging="576"/>
      </w:pPr>
      <w:rPr>
        <w:rFonts w:hint="default"/>
      </w:rPr>
    </w:lvl>
    <w:lvl w:ilvl="2">
      <w:start w:val="1"/>
      <w:numFmt w:val="none"/>
      <w:suff w:val="nothing"/>
      <w:lvlText w:val=""/>
      <w:lvlJc w:val="left"/>
      <w:pPr>
        <w:ind w:left="1288" w:hanging="720"/>
      </w:pPr>
      <w:rPr>
        <w:rFonts w:hint="default"/>
      </w:rPr>
    </w:lvl>
    <w:lvl w:ilvl="3">
      <w:start w:val="1"/>
      <w:numFmt w:val="none"/>
      <w:suff w:val="nothing"/>
      <w:lvlText w:val=""/>
      <w:lvlJc w:val="left"/>
      <w:pPr>
        <w:ind w:left="1432" w:hanging="864"/>
      </w:pPr>
      <w:rPr>
        <w:rFonts w:hint="default"/>
      </w:rPr>
    </w:lvl>
    <w:lvl w:ilvl="4">
      <w:start w:val="1"/>
      <w:numFmt w:val="none"/>
      <w:suff w:val="nothing"/>
      <w:lvlText w:val=""/>
      <w:lvlJc w:val="left"/>
      <w:pPr>
        <w:ind w:left="1576" w:hanging="1008"/>
      </w:pPr>
      <w:rPr>
        <w:rFonts w:hint="default"/>
      </w:rPr>
    </w:lvl>
    <w:lvl w:ilvl="5">
      <w:start w:val="1"/>
      <w:numFmt w:val="none"/>
      <w:suff w:val="nothing"/>
      <w:lvlText w:val=""/>
      <w:lvlJc w:val="left"/>
      <w:pPr>
        <w:ind w:left="1720" w:hanging="1152"/>
      </w:pPr>
      <w:rPr>
        <w:rFonts w:hint="default"/>
      </w:rPr>
    </w:lvl>
    <w:lvl w:ilvl="6">
      <w:start w:val="1"/>
      <w:numFmt w:val="none"/>
      <w:suff w:val="nothing"/>
      <w:lvlText w:val=""/>
      <w:lvlJc w:val="left"/>
      <w:pPr>
        <w:ind w:left="1864" w:hanging="1296"/>
      </w:pPr>
      <w:rPr>
        <w:rFonts w:hint="default"/>
      </w:rPr>
    </w:lvl>
    <w:lvl w:ilvl="7">
      <w:start w:val="1"/>
      <w:numFmt w:val="none"/>
      <w:suff w:val="nothing"/>
      <w:lvlText w:val=""/>
      <w:lvlJc w:val="left"/>
      <w:pPr>
        <w:ind w:left="2008" w:hanging="1440"/>
      </w:pPr>
      <w:rPr>
        <w:rFonts w:hint="default"/>
      </w:rPr>
    </w:lvl>
    <w:lvl w:ilvl="8">
      <w:start w:val="1"/>
      <w:numFmt w:val="none"/>
      <w:suff w:val="nothing"/>
      <w:lvlText w:val=""/>
      <w:lvlJc w:val="left"/>
      <w:pPr>
        <w:ind w:left="2152" w:hanging="1584"/>
      </w:pPr>
      <w:rPr>
        <w:rFonts w:hint="default"/>
      </w:rPr>
    </w:lvl>
  </w:abstractNum>
  <w:abstractNum w:abstractNumId="2" w15:restartNumberingAfterBreak="0">
    <w:nsid w:val="05B64BD3"/>
    <w:multiLevelType w:val="hybridMultilevel"/>
    <w:tmpl w:val="1C88053E"/>
    <w:lvl w:ilvl="0" w:tplc="B890F0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06D07F66"/>
    <w:multiLevelType w:val="hybridMultilevel"/>
    <w:tmpl w:val="AF46AF92"/>
    <w:name w:val="WW8Num15"/>
    <w:lvl w:ilvl="0" w:tplc="CD18D164">
      <w:start w:val="1"/>
      <w:numFmt w:val="bullet"/>
      <w:lvlText w:val=""/>
      <w:lvlJc w:val="left"/>
      <w:pPr>
        <w:tabs>
          <w:tab w:val="num" w:pos="273"/>
        </w:tabs>
        <w:ind w:left="273" w:firstLine="436"/>
      </w:pPr>
      <w:rPr>
        <w:rFonts w:ascii="Symbol" w:hAnsi="Symbol" w:hint="default"/>
      </w:rPr>
    </w:lvl>
    <w:lvl w:ilvl="1" w:tplc="8C681034">
      <w:start w:val="1"/>
      <w:numFmt w:val="bullet"/>
      <w:lvlText w:val=""/>
      <w:lvlJc w:val="left"/>
      <w:pPr>
        <w:tabs>
          <w:tab w:val="num" w:pos="993"/>
        </w:tabs>
        <w:ind w:left="993" w:firstLine="436"/>
      </w:pPr>
      <w:rPr>
        <w:rFonts w:ascii="Symbol" w:hAnsi="Symbol" w:hint="default"/>
      </w:rPr>
    </w:lvl>
    <w:lvl w:ilvl="2" w:tplc="E2D214D2">
      <w:start w:val="1"/>
      <w:numFmt w:val="decimal"/>
      <w:lvlText w:val="%3."/>
      <w:lvlJc w:val="left"/>
      <w:pPr>
        <w:tabs>
          <w:tab w:val="num" w:pos="3409"/>
        </w:tabs>
        <w:ind w:left="3409" w:hanging="1080"/>
      </w:pPr>
      <w:rPr>
        <w:rFonts w:cs="Times New Roman" w:hint="default"/>
      </w:rPr>
    </w:lvl>
    <w:lvl w:ilvl="3" w:tplc="2F8C7016">
      <w:start w:val="1"/>
      <w:numFmt w:val="decimal"/>
      <w:lvlText w:val="%4."/>
      <w:lvlJc w:val="left"/>
      <w:pPr>
        <w:tabs>
          <w:tab w:val="num" w:pos="3229"/>
        </w:tabs>
        <w:ind w:left="3229" w:hanging="360"/>
      </w:pPr>
      <w:rPr>
        <w:rFonts w:cs="Times New Roman"/>
      </w:rPr>
    </w:lvl>
    <w:lvl w:ilvl="4" w:tplc="6DD864F8">
      <w:start w:val="1"/>
      <w:numFmt w:val="decimal"/>
      <w:lvlText w:val="%5)"/>
      <w:lvlJc w:val="left"/>
      <w:pPr>
        <w:tabs>
          <w:tab w:val="num" w:pos="1353"/>
        </w:tabs>
        <w:ind w:left="1353" w:hanging="360"/>
      </w:pPr>
      <w:rPr>
        <w:rFonts w:cs="Times New Roman" w:hint="default"/>
      </w:rPr>
    </w:lvl>
    <w:lvl w:ilvl="5" w:tplc="FD682C6A">
      <w:start w:val="1"/>
      <w:numFmt w:val="decimal"/>
      <w:lvlText w:val="%6."/>
      <w:lvlJc w:val="left"/>
      <w:pPr>
        <w:tabs>
          <w:tab w:val="num" w:pos="4849"/>
        </w:tabs>
        <w:ind w:left="4849" w:hanging="360"/>
      </w:pPr>
      <w:rPr>
        <w:rFonts w:cs="Times New Roman" w:hint="default"/>
      </w:rPr>
    </w:lvl>
    <w:lvl w:ilvl="6" w:tplc="31224ADA" w:tentative="1">
      <w:start w:val="1"/>
      <w:numFmt w:val="decimal"/>
      <w:lvlText w:val="%7."/>
      <w:lvlJc w:val="left"/>
      <w:pPr>
        <w:tabs>
          <w:tab w:val="num" w:pos="5389"/>
        </w:tabs>
        <w:ind w:left="5389" w:hanging="360"/>
      </w:pPr>
      <w:rPr>
        <w:rFonts w:cs="Times New Roman"/>
      </w:rPr>
    </w:lvl>
    <w:lvl w:ilvl="7" w:tplc="E4DEB7C6" w:tentative="1">
      <w:start w:val="1"/>
      <w:numFmt w:val="lowerLetter"/>
      <w:lvlText w:val="%8."/>
      <w:lvlJc w:val="left"/>
      <w:pPr>
        <w:tabs>
          <w:tab w:val="num" w:pos="6109"/>
        </w:tabs>
        <w:ind w:left="6109" w:hanging="360"/>
      </w:pPr>
      <w:rPr>
        <w:rFonts w:cs="Times New Roman"/>
      </w:rPr>
    </w:lvl>
    <w:lvl w:ilvl="8" w:tplc="A1F26112" w:tentative="1">
      <w:start w:val="1"/>
      <w:numFmt w:val="lowerRoman"/>
      <w:lvlText w:val="%9."/>
      <w:lvlJc w:val="right"/>
      <w:pPr>
        <w:tabs>
          <w:tab w:val="num" w:pos="6829"/>
        </w:tabs>
        <w:ind w:left="6829" w:hanging="180"/>
      </w:pPr>
      <w:rPr>
        <w:rFonts w:cs="Times New Roman"/>
      </w:rPr>
    </w:lvl>
  </w:abstractNum>
  <w:abstractNum w:abstractNumId="4" w15:restartNumberingAfterBreak="0">
    <w:nsid w:val="0A8669E2"/>
    <w:multiLevelType w:val="hybridMultilevel"/>
    <w:tmpl w:val="A4D8823A"/>
    <w:lvl w:ilvl="0" w:tplc="0B8A296A">
      <w:start w:val="1"/>
      <w:numFmt w:val="decimal"/>
      <w:suff w:val="space"/>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101369C7"/>
    <w:multiLevelType w:val="multilevel"/>
    <w:tmpl w:val="A8A08B3E"/>
    <w:lvl w:ilvl="0">
      <w:start w:val="1"/>
      <w:numFmt w:val="bullet"/>
      <w:lvlText w:val=""/>
      <w:lvlJc w:val="left"/>
      <w:pPr>
        <w:ind w:left="1429" w:hanging="360"/>
      </w:pPr>
      <w:rPr>
        <w:rFonts w:ascii="Symbol" w:hAnsi="Symbol"/>
      </w:rPr>
    </w:lvl>
    <w:lvl w:ilvl="1">
      <w:start w:val="1"/>
      <w:numFmt w:val="bullet"/>
      <w:lvlText w:val="o"/>
      <w:lvlJc w:val="left"/>
      <w:pPr>
        <w:ind w:left="2149" w:hanging="360"/>
      </w:pPr>
      <w:rPr>
        <w:rFonts w:ascii="Courier New" w:hAnsi="Courier New"/>
      </w:rPr>
    </w:lvl>
    <w:lvl w:ilvl="2">
      <w:start w:val="1"/>
      <w:numFmt w:val="bullet"/>
      <w:lvlText w:val=""/>
      <w:lvlJc w:val="left"/>
      <w:pPr>
        <w:ind w:left="2869" w:hanging="360"/>
      </w:pPr>
      <w:rPr>
        <w:rFonts w:ascii="Wingdings" w:hAnsi="Wingdings"/>
      </w:rPr>
    </w:lvl>
    <w:lvl w:ilvl="3">
      <w:start w:val="1"/>
      <w:numFmt w:val="bullet"/>
      <w:lvlText w:val=""/>
      <w:lvlJc w:val="left"/>
      <w:pPr>
        <w:ind w:left="3589" w:hanging="360"/>
      </w:pPr>
      <w:rPr>
        <w:rFonts w:ascii="Symbol" w:hAnsi="Symbol"/>
      </w:rPr>
    </w:lvl>
    <w:lvl w:ilvl="4">
      <w:start w:val="1"/>
      <w:numFmt w:val="bullet"/>
      <w:lvlText w:val="o"/>
      <w:lvlJc w:val="left"/>
      <w:pPr>
        <w:ind w:left="4309" w:hanging="360"/>
      </w:pPr>
      <w:rPr>
        <w:rFonts w:ascii="Courier New" w:hAnsi="Courier New"/>
      </w:rPr>
    </w:lvl>
    <w:lvl w:ilvl="5">
      <w:start w:val="1"/>
      <w:numFmt w:val="bullet"/>
      <w:lvlText w:val=""/>
      <w:lvlJc w:val="left"/>
      <w:pPr>
        <w:ind w:left="5029" w:hanging="360"/>
      </w:pPr>
      <w:rPr>
        <w:rFonts w:ascii="Wingdings" w:hAnsi="Wingdings"/>
      </w:rPr>
    </w:lvl>
    <w:lvl w:ilvl="6">
      <w:start w:val="1"/>
      <w:numFmt w:val="bullet"/>
      <w:lvlText w:val=""/>
      <w:lvlJc w:val="left"/>
      <w:pPr>
        <w:ind w:left="5749" w:hanging="360"/>
      </w:pPr>
      <w:rPr>
        <w:rFonts w:ascii="Symbol" w:hAnsi="Symbol"/>
      </w:rPr>
    </w:lvl>
    <w:lvl w:ilvl="7">
      <w:start w:val="1"/>
      <w:numFmt w:val="bullet"/>
      <w:lvlText w:val="o"/>
      <w:lvlJc w:val="left"/>
      <w:pPr>
        <w:ind w:left="6469" w:hanging="360"/>
      </w:pPr>
      <w:rPr>
        <w:rFonts w:ascii="Courier New" w:hAnsi="Courier New"/>
      </w:rPr>
    </w:lvl>
    <w:lvl w:ilvl="8">
      <w:start w:val="1"/>
      <w:numFmt w:val="bullet"/>
      <w:lvlText w:val=""/>
      <w:lvlJc w:val="left"/>
      <w:pPr>
        <w:ind w:left="7189" w:hanging="360"/>
      </w:pPr>
      <w:rPr>
        <w:rFonts w:ascii="Wingdings" w:hAnsi="Wingdings"/>
      </w:rPr>
    </w:lvl>
  </w:abstractNum>
  <w:abstractNum w:abstractNumId="6" w15:restartNumberingAfterBreak="0">
    <w:nsid w:val="11B75102"/>
    <w:multiLevelType w:val="hybridMultilevel"/>
    <w:tmpl w:val="DD1AAC88"/>
    <w:lvl w:ilvl="0" w:tplc="A8B84394">
      <w:start w:val="1"/>
      <w:numFmt w:val="bullet"/>
      <w:suff w:val="space"/>
      <w:lvlText w:val=""/>
      <w:lvlJc w:val="left"/>
      <w:pPr>
        <w:ind w:left="1855" w:hanging="360"/>
      </w:pPr>
      <w:rPr>
        <w:rFonts w:ascii="Symbol" w:hAnsi="Symbol"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7" w15:restartNumberingAfterBreak="0">
    <w:nsid w:val="1BB77805"/>
    <w:multiLevelType w:val="hybridMultilevel"/>
    <w:tmpl w:val="D3DC3C3A"/>
    <w:lvl w:ilvl="0" w:tplc="AA7AA3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23064E31"/>
    <w:multiLevelType w:val="hybridMultilevel"/>
    <w:tmpl w:val="8CB6B7C6"/>
    <w:lvl w:ilvl="0" w:tplc="9D5E8B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59D3CD1"/>
    <w:multiLevelType w:val="hybridMultilevel"/>
    <w:tmpl w:val="5BD674E0"/>
    <w:name w:val="WW8Num16"/>
    <w:lvl w:ilvl="0" w:tplc="2A9E78B4">
      <w:start w:val="1"/>
      <w:numFmt w:val="decimal"/>
      <w:lvlText w:val="%1)"/>
      <w:lvlJc w:val="left"/>
      <w:pPr>
        <w:tabs>
          <w:tab w:val="num" w:pos="1744"/>
        </w:tabs>
        <w:ind w:left="1744" w:hanging="1035"/>
      </w:pPr>
      <w:rPr>
        <w:rFonts w:cs="Times New Roman" w:hint="default"/>
      </w:rPr>
    </w:lvl>
    <w:lvl w:ilvl="1" w:tplc="1570B3AE" w:tentative="1">
      <w:start w:val="1"/>
      <w:numFmt w:val="lowerLetter"/>
      <w:lvlText w:val="%2."/>
      <w:lvlJc w:val="left"/>
      <w:pPr>
        <w:tabs>
          <w:tab w:val="num" w:pos="1789"/>
        </w:tabs>
        <w:ind w:left="1789" w:hanging="360"/>
      </w:pPr>
      <w:rPr>
        <w:rFonts w:cs="Times New Roman"/>
      </w:rPr>
    </w:lvl>
    <w:lvl w:ilvl="2" w:tplc="8C8A0348" w:tentative="1">
      <w:start w:val="1"/>
      <w:numFmt w:val="lowerRoman"/>
      <w:lvlText w:val="%3."/>
      <w:lvlJc w:val="right"/>
      <w:pPr>
        <w:tabs>
          <w:tab w:val="num" w:pos="2509"/>
        </w:tabs>
        <w:ind w:left="2509" w:hanging="180"/>
      </w:pPr>
      <w:rPr>
        <w:rFonts w:cs="Times New Roman"/>
      </w:rPr>
    </w:lvl>
    <w:lvl w:ilvl="3" w:tplc="19B0E9A8" w:tentative="1">
      <w:start w:val="1"/>
      <w:numFmt w:val="decimal"/>
      <w:lvlText w:val="%4."/>
      <w:lvlJc w:val="left"/>
      <w:pPr>
        <w:tabs>
          <w:tab w:val="num" w:pos="3229"/>
        </w:tabs>
        <w:ind w:left="3229" w:hanging="360"/>
      </w:pPr>
      <w:rPr>
        <w:rFonts w:cs="Times New Roman"/>
      </w:rPr>
    </w:lvl>
    <w:lvl w:ilvl="4" w:tplc="91CE1EA2" w:tentative="1">
      <w:start w:val="1"/>
      <w:numFmt w:val="lowerLetter"/>
      <w:lvlText w:val="%5."/>
      <w:lvlJc w:val="left"/>
      <w:pPr>
        <w:tabs>
          <w:tab w:val="num" w:pos="3949"/>
        </w:tabs>
        <w:ind w:left="3949" w:hanging="360"/>
      </w:pPr>
      <w:rPr>
        <w:rFonts w:cs="Times New Roman"/>
      </w:rPr>
    </w:lvl>
    <w:lvl w:ilvl="5" w:tplc="8774D1D4" w:tentative="1">
      <w:start w:val="1"/>
      <w:numFmt w:val="lowerRoman"/>
      <w:lvlText w:val="%6."/>
      <w:lvlJc w:val="right"/>
      <w:pPr>
        <w:tabs>
          <w:tab w:val="num" w:pos="4669"/>
        </w:tabs>
        <w:ind w:left="4669" w:hanging="180"/>
      </w:pPr>
      <w:rPr>
        <w:rFonts w:cs="Times New Roman"/>
      </w:rPr>
    </w:lvl>
    <w:lvl w:ilvl="6" w:tplc="3BB64150" w:tentative="1">
      <w:start w:val="1"/>
      <w:numFmt w:val="decimal"/>
      <w:lvlText w:val="%7."/>
      <w:lvlJc w:val="left"/>
      <w:pPr>
        <w:tabs>
          <w:tab w:val="num" w:pos="5389"/>
        </w:tabs>
        <w:ind w:left="5389" w:hanging="360"/>
      </w:pPr>
      <w:rPr>
        <w:rFonts w:cs="Times New Roman"/>
      </w:rPr>
    </w:lvl>
    <w:lvl w:ilvl="7" w:tplc="0220D07A" w:tentative="1">
      <w:start w:val="1"/>
      <w:numFmt w:val="lowerLetter"/>
      <w:lvlText w:val="%8."/>
      <w:lvlJc w:val="left"/>
      <w:pPr>
        <w:tabs>
          <w:tab w:val="num" w:pos="6109"/>
        </w:tabs>
        <w:ind w:left="6109" w:hanging="360"/>
      </w:pPr>
      <w:rPr>
        <w:rFonts w:cs="Times New Roman"/>
      </w:rPr>
    </w:lvl>
    <w:lvl w:ilvl="8" w:tplc="70B09EEE" w:tentative="1">
      <w:start w:val="1"/>
      <w:numFmt w:val="lowerRoman"/>
      <w:lvlText w:val="%9."/>
      <w:lvlJc w:val="right"/>
      <w:pPr>
        <w:tabs>
          <w:tab w:val="num" w:pos="6829"/>
        </w:tabs>
        <w:ind w:left="6829" w:hanging="180"/>
      </w:pPr>
      <w:rPr>
        <w:rFonts w:cs="Times New Roman"/>
      </w:rPr>
    </w:lvl>
  </w:abstractNum>
  <w:abstractNum w:abstractNumId="10" w15:restartNumberingAfterBreak="0">
    <w:nsid w:val="28C849EA"/>
    <w:multiLevelType w:val="hybridMultilevel"/>
    <w:tmpl w:val="977C0818"/>
    <w:lvl w:ilvl="0" w:tplc="9A705BF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36785276"/>
    <w:multiLevelType w:val="hybridMultilevel"/>
    <w:tmpl w:val="BD8AF3EA"/>
    <w:lvl w:ilvl="0" w:tplc="6CC0640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3BBC61FC"/>
    <w:multiLevelType w:val="hybridMultilevel"/>
    <w:tmpl w:val="D9B241E6"/>
    <w:lvl w:ilvl="0" w:tplc="9D5079F0">
      <w:start w:val="1"/>
      <w:numFmt w:val="decimal"/>
      <w:suff w:val="space"/>
      <w:lvlText w:val="%1."/>
      <w:lvlJc w:val="left"/>
      <w:pPr>
        <w:ind w:left="3905" w:hanging="360"/>
      </w:pPr>
      <w:rPr>
        <w:rFonts w:ascii="Times New Roman" w:hAnsi="Times New Roman" w:cs="Times New Roman"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15:restartNumberingAfterBreak="0">
    <w:nsid w:val="42E7526F"/>
    <w:multiLevelType w:val="hybridMultilevel"/>
    <w:tmpl w:val="2724DE08"/>
    <w:lvl w:ilvl="0" w:tplc="DDB89C18">
      <w:start w:val="1"/>
      <w:numFmt w:val="bullet"/>
      <w:suff w:val="space"/>
      <w:lvlText w:val="‒"/>
      <w:lvlJc w:val="left"/>
      <w:pPr>
        <w:ind w:left="1069" w:hanging="360"/>
      </w:pPr>
      <w:rPr>
        <w:rFonts w:ascii="Times New Roman" w:hAnsi="Times New Roman" w:cs="Times New Roman" w:hint="default"/>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14" w15:restartNumberingAfterBreak="0">
    <w:nsid w:val="4DEC0C84"/>
    <w:multiLevelType w:val="hybridMultilevel"/>
    <w:tmpl w:val="9A88EE52"/>
    <w:lvl w:ilvl="0" w:tplc="F3BE416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555616C4"/>
    <w:multiLevelType w:val="hybridMultilevel"/>
    <w:tmpl w:val="E6B8D836"/>
    <w:lvl w:ilvl="0" w:tplc="19ECD18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5C6E3574"/>
    <w:multiLevelType w:val="hybridMultilevel"/>
    <w:tmpl w:val="CD3E3826"/>
    <w:lvl w:ilvl="0" w:tplc="69101AC8">
      <w:start w:val="1"/>
      <w:numFmt w:val="decimal"/>
      <w:suff w:val="space"/>
      <w:lvlText w:val="%1."/>
      <w:lvlJc w:val="left"/>
      <w:pPr>
        <w:ind w:left="900" w:hanging="360"/>
      </w:pPr>
      <w:rPr>
        <w:rFonts w:hint="default"/>
        <w:sz w:val="24"/>
        <w:szCs w:val="24"/>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15:restartNumberingAfterBreak="0">
    <w:nsid w:val="683917B9"/>
    <w:multiLevelType w:val="hybridMultilevel"/>
    <w:tmpl w:val="251867DA"/>
    <w:lvl w:ilvl="0" w:tplc="A072BF80">
      <w:start w:val="1"/>
      <w:numFmt w:val="decimal"/>
      <w:lvlText w:val="%1)"/>
      <w:lvlJc w:val="left"/>
      <w:pPr>
        <w:ind w:left="720" w:hanging="360"/>
      </w:pPr>
      <w:rPr>
        <w:rFonts w:ascii="Times New Roman" w:hAnsi="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6A2B3905"/>
    <w:multiLevelType w:val="hybridMultilevel"/>
    <w:tmpl w:val="80747BBA"/>
    <w:lvl w:ilvl="0" w:tplc="B890F080">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6A785EAD"/>
    <w:multiLevelType w:val="hybridMultilevel"/>
    <w:tmpl w:val="E954D492"/>
    <w:lvl w:ilvl="0" w:tplc="B04258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15:restartNumberingAfterBreak="0">
    <w:nsid w:val="75075261"/>
    <w:multiLevelType w:val="multilevel"/>
    <w:tmpl w:val="A354664E"/>
    <w:lvl w:ilvl="0">
      <w:start w:val="1"/>
      <w:numFmt w:val="decimal"/>
      <w:suff w:val="space"/>
      <w:lvlText w:val="%1."/>
      <w:lvlJc w:val="left"/>
      <w:pPr>
        <w:ind w:left="1069" w:hanging="360"/>
      </w:pPr>
      <w:rPr>
        <w:rFonts w:eastAsiaTheme="minorHAnsi"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1" w15:restartNumberingAfterBreak="0">
    <w:nsid w:val="783A2DF7"/>
    <w:multiLevelType w:val="hybridMultilevel"/>
    <w:tmpl w:val="9FF0273E"/>
    <w:lvl w:ilvl="0" w:tplc="DAFEC01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16cid:durableId="1269653890">
    <w:abstractNumId w:val="0"/>
  </w:num>
  <w:num w:numId="2" w16cid:durableId="104085345">
    <w:abstractNumId w:val="20"/>
  </w:num>
  <w:num w:numId="3" w16cid:durableId="887110717">
    <w:abstractNumId w:val="16"/>
  </w:num>
  <w:num w:numId="4" w16cid:durableId="643656366">
    <w:abstractNumId w:val="6"/>
  </w:num>
  <w:num w:numId="5" w16cid:durableId="71123891">
    <w:abstractNumId w:val="1"/>
  </w:num>
  <w:num w:numId="6" w16cid:durableId="1288467964">
    <w:abstractNumId w:val="2"/>
  </w:num>
  <w:num w:numId="7" w16cid:durableId="40398421">
    <w:abstractNumId w:val="18"/>
  </w:num>
  <w:num w:numId="8" w16cid:durableId="569852123">
    <w:abstractNumId w:val="12"/>
  </w:num>
  <w:num w:numId="9" w16cid:durableId="1983928293">
    <w:abstractNumId w:val="5"/>
  </w:num>
  <w:num w:numId="10" w16cid:durableId="1840382748">
    <w:abstractNumId w:val="4"/>
  </w:num>
  <w:num w:numId="11" w16cid:durableId="2077966794">
    <w:abstractNumId w:val="13"/>
  </w:num>
  <w:num w:numId="12" w16cid:durableId="1615793466">
    <w:abstractNumId w:val="17"/>
  </w:num>
  <w:num w:numId="13" w16cid:durableId="1698194766">
    <w:abstractNumId w:val="8"/>
  </w:num>
  <w:num w:numId="14" w16cid:durableId="1543706672">
    <w:abstractNumId w:val="7"/>
  </w:num>
  <w:num w:numId="15" w16cid:durableId="940071778">
    <w:abstractNumId w:val="21"/>
  </w:num>
  <w:num w:numId="16" w16cid:durableId="2107723914">
    <w:abstractNumId w:val="10"/>
  </w:num>
  <w:num w:numId="17" w16cid:durableId="1452899995">
    <w:abstractNumId w:val="15"/>
  </w:num>
  <w:num w:numId="18" w16cid:durableId="517281040">
    <w:abstractNumId w:val="14"/>
  </w:num>
  <w:num w:numId="19" w16cid:durableId="1188636717">
    <w:abstractNumId w:val="11"/>
  </w:num>
  <w:num w:numId="20" w16cid:durableId="1099914144">
    <w:abstractNumId w:val="19"/>
  </w:num>
  <w:num w:numId="21" w16cid:durableId="1679967943">
    <w:abstractNumId w:val="1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0" w:nlCheck="1" w:checkStyle="0"/>
  <w:defaultTabStop w:val="709"/>
  <w:drawingGridHorizontalSpacing w:val="14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6A0"/>
    <w:rsid w:val="000003DB"/>
    <w:rsid w:val="00002795"/>
    <w:rsid w:val="00003FCC"/>
    <w:rsid w:val="00004200"/>
    <w:rsid w:val="00007769"/>
    <w:rsid w:val="00007D4A"/>
    <w:rsid w:val="000127AF"/>
    <w:rsid w:val="00014189"/>
    <w:rsid w:val="0001696E"/>
    <w:rsid w:val="00017270"/>
    <w:rsid w:val="00017605"/>
    <w:rsid w:val="0002071C"/>
    <w:rsid w:val="00020EB0"/>
    <w:rsid w:val="000240E4"/>
    <w:rsid w:val="00027D44"/>
    <w:rsid w:val="00030C8D"/>
    <w:rsid w:val="00030FD2"/>
    <w:rsid w:val="000362AC"/>
    <w:rsid w:val="000426EB"/>
    <w:rsid w:val="000469F5"/>
    <w:rsid w:val="000534CF"/>
    <w:rsid w:val="00057317"/>
    <w:rsid w:val="00061358"/>
    <w:rsid w:val="00063C4C"/>
    <w:rsid w:val="0006589B"/>
    <w:rsid w:val="00066529"/>
    <w:rsid w:val="000670E9"/>
    <w:rsid w:val="00070152"/>
    <w:rsid w:val="000722C7"/>
    <w:rsid w:val="00072585"/>
    <w:rsid w:val="0007268A"/>
    <w:rsid w:val="00082675"/>
    <w:rsid w:val="000845DA"/>
    <w:rsid w:val="00087389"/>
    <w:rsid w:val="00087F63"/>
    <w:rsid w:val="000900DA"/>
    <w:rsid w:val="00092312"/>
    <w:rsid w:val="000A12F3"/>
    <w:rsid w:val="000A2CFC"/>
    <w:rsid w:val="000A31AA"/>
    <w:rsid w:val="000A3BC8"/>
    <w:rsid w:val="000A69BB"/>
    <w:rsid w:val="000A7453"/>
    <w:rsid w:val="000B0ED0"/>
    <w:rsid w:val="000B35F3"/>
    <w:rsid w:val="000B4F2F"/>
    <w:rsid w:val="000B6688"/>
    <w:rsid w:val="000C0D35"/>
    <w:rsid w:val="000C2273"/>
    <w:rsid w:val="000C258F"/>
    <w:rsid w:val="000C439C"/>
    <w:rsid w:val="000D2634"/>
    <w:rsid w:val="000D36FE"/>
    <w:rsid w:val="000D379E"/>
    <w:rsid w:val="000D4052"/>
    <w:rsid w:val="000D41FB"/>
    <w:rsid w:val="000D62BF"/>
    <w:rsid w:val="000D69A9"/>
    <w:rsid w:val="000D700D"/>
    <w:rsid w:val="000E16D6"/>
    <w:rsid w:val="000E18A9"/>
    <w:rsid w:val="000E198C"/>
    <w:rsid w:val="000E49A6"/>
    <w:rsid w:val="000E4AEC"/>
    <w:rsid w:val="000E4C24"/>
    <w:rsid w:val="000E7AA9"/>
    <w:rsid w:val="000F166B"/>
    <w:rsid w:val="000F328A"/>
    <w:rsid w:val="000F37BE"/>
    <w:rsid w:val="000F3CBE"/>
    <w:rsid w:val="000F4EE6"/>
    <w:rsid w:val="000F72D3"/>
    <w:rsid w:val="00100F90"/>
    <w:rsid w:val="001013FC"/>
    <w:rsid w:val="00102919"/>
    <w:rsid w:val="00103A06"/>
    <w:rsid w:val="00103FA9"/>
    <w:rsid w:val="00104C47"/>
    <w:rsid w:val="001051CB"/>
    <w:rsid w:val="00105E66"/>
    <w:rsid w:val="0011496A"/>
    <w:rsid w:val="001244D8"/>
    <w:rsid w:val="00126E17"/>
    <w:rsid w:val="00134454"/>
    <w:rsid w:val="0013571B"/>
    <w:rsid w:val="00135CFA"/>
    <w:rsid w:val="00140E82"/>
    <w:rsid w:val="00142CF8"/>
    <w:rsid w:val="001434AE"/>
    <w:rsid w:val="00144561"/>
    <w:rsid w:val="0014493B"/>
    <w:rsid w:val="001515B2"/>
    <w:rsid w:val="00151ADC"/>
    <w:rsid w:val="00152387"/>
    <w:rsid w:val="001571D6"/>
    <w:rsid w:val="00160D2F"/>
    <w:rsid w:val="00161B06"/>
    <w:rsid w:val="00161C59"/>
    <w:rsid w:val="001640F6"/>
    <w:rsid w:val="00164330"/>
    <w:rsid w:val="0016507F"/>
    <w:rsid w:val="00167CA9"/>
    <w:rsid w:val="00171CFD"/>
    <w:rsid w:val="00172CC2"/>
    <w:rsid w:val="00176104"/>
    <w:rsid w:val="00192726"/>
    <w:rsid w:val="00193D61"/>
    <w:rsid w:val="00196D37"/>
    <w:rsid w:val="00197C25"/>
    <w:rsid w:val="001A04D3"/>
    <w:rsid w:val="001A0BA6"/>
    <w:rsid w:val="001A1A01"/>
    <w:rsid w:val="001A1DF8"/>
    <w:rsid w:val="001A26DF"/>
    <w:rsid w:val="001A2F20"/>
    <w:rsid w:val="001A30A6"/>
    <w:rsid w:val="001A3D9A"/>
    <w:rsid w:val="001A76B3"/>
    <w:rsid w:val="001B47D4"/>
    <w:rsid w:val="001B4825"/>
    <w:rsid w:val="001C15C1"/>
    <w:rsid w:val="001C1DB5"/>
    <w:rsid w:val="001C7C9C"/>
    <w:rsid w:val="001C7E94"/>
    <w:rsid w:val="001D15AE"/>
    <w:rsid w:val="001D3B88"/>
    <w:rsid w:val="001D5FCE"/>
    <w:rsid w:val="001D773C"/>
    <w:rsid w:val="001E055F"/>
    <w:rsid w:val="001E47A9"/>
    <w:rsid w:val="001E54D3"/>
    <w:rsid w:val="001F00B9"/>
    <w:rsid w:val="001F1B76"/>
    <w:rsid w:val="001F3F88"/>
    <w:rsid w:val="001F4DD2"/>
    <w:rsid w:val="00200B2D"/>
    <w:rsid w:val="00201462"/>
    <w:rsid w:val="0020418C"/>
    <w:rsid w:val="0020787F"/>
    <w:rsid w:val="00207C0F"/>
    <w:rsid w:val="00211545"/>
    <w:rsid w:val="00212634"/>
    <w:rsid w:val="002147BC"/>
    <w:rsid w:val="00214EA3"/>
    <w:rsid w:val="00215FD5"/>
    <w:rsid w:val="00220631"/>
    <w:rsid w:val="002209A5"/>
    <w:rsid w:val="00220E02"/>
    <w:rsid w:val="00225C24"/>
    <w:rsid w:val="00227A40"/>
    <w:rsid w:val="00227B34"/>
    <w:rsid w:val="00227DFC"/>
    <w:rsid w:val="002371EF"/>
    <w:rsid w:val="00237660"/>
    <w:rsid w:val="00237A09"/>
    <w:rsid w:val="00237A1C"/>
    <w:rsid w:val="002402CE"/>
    <w:rsid w:val="00241D2D"/>
    <w:rsid w:val="00242BBD"/>
    <w:rsid w:val="00243C13"/>
    <w:rsid w:val="002462B0"/>
    <w:rsid w:val="00247B21"/>
    <w:rsid w:val="0025229A"/>
    <w:rsid w:val="0025347C"/>
    <w:rsid w:val="002548A1"/>
    <w:rsid w:val="0025496C"/>
    <w:rsid w:val="00261326"/>
    <w:rsid w:val="002638CD"/>
    <w:rsid w:val="002648BD"/>
    <w:rsid w:val="00264B98"/>
    <w:rsid w:val="002702CA"/>
    <w:rsid w:val="00270C38"/>
    <w:rsid w:val="0027168C"/>
    <w:rsid w:val="00271DD7"/>
    <w:rsid w:val="00272D4A"/>
    <w:rsid w:val="0027445C"/>
    <w:rsid w:val="00275936"/>
    <w:rsid w:val="0027694D"/>
    <w:rsid w:val="002802CA"/>
    <w:rsid w:val="00283D2E"/>
    <w:rsid w:val="00284189"/>
    <w:rsid w:val="00284AC3"/>
    <w:rsid w:val="0028586B"/>
    <w:rsid w:val="00285F51"/>
    <w:rsid w:val="002875C6"/>
    <w:rsid w:val="00287E55"/>
    <w:rsid w:val="0029354B"/>
    <w:rsid w:val="0029417B"/>
    <w:rsid w:val="0029580C"/>
    <w:rsid w:val="00295A69"/>
    <w:rsid w:val="00295B23"/>
    <w:rsid w:val="00296983"/>
    <w:rsid w:val="00296F76"/>
    <w:rsid w:val="002971EE"/>
    <w:rsid w:val="002A1AF3"/>
    <w:rsid w:val="002A27BE"/>
    <w:rsid w:val="002A2992"/>
    <w:rsid w:val="002A42B8"/>
    <w:rsid w:val="002A477E"/>
    <w:rsid w:val="002A4F02"/>
    <w:rsid w:val="002A5BF9"/>
    <w:rsid w:val="002A5DFC"/>
    <w:rsid w:val="002B1038"/>
    <w:rsid w:val="002B2A67"/>
    <w:rsid w:val="002B3802"/>
    <w:rsid w:val="002B5EC7"/>
    <w:rsid w:val="002B62E8"/>
    <w:rsid w:val="002C1D32"/>
    <w:rsid w:val="002C1E8D"/>
    <w:rsid w:val="002C457C"/>
    <w:rsid w:val="002C45CF"/>
    <w:rsid w:val="002C4952"/>
    <w:rsid w:val="002C555F"/>
    <w:rsid w:val="002D19B4"/>
    <w:rsid w:val="002D28BE"/>
    <w:rsid w:val="002D2EDB"/>
    <w:rsid w:val="002D3392"/>
    <w:rsid w:val="002D378D"/>
    <w:rsid w:val="002D59F7"/>
    <w:rsid w:val="002E0EF0"/>
    <w:rsid w:val="002E7E64"/>
    <w:rsid w:val="002F0885"/>
    <w:rsid w:val="002F0DE5"/>
    <w:rsid w:val="002F5275"/>
    <w:rsid w:val="002F5496"/>
    <w:rsid w:val="002F6800"/>
    <w:rsid w:val="002F73F9"/>
    <w:rsid w:val="002F7BEF"/>
    <w:rsid w:val="0030038F"/>
    <w:rsid w:val="003030DF"/>
    <w:rsid w:val="0030596B"/>
    <w:rsid w:val="00305DDF"/>
    <w:rsid w:val="00307180"/>
    <w:rsid w:val="00312499"/>
    <w:rsid w:val="003128B0"/>
    <w:rsid w:val="0031384C"/>
    <w:rsid w:val="0031550B"/>
    <w:rsid w:val="0031688D"/>
    <w:rsid w:val="00317BFF"/>
    <w:rsid w:val="00317D08"/>
    <w:rsid w:val="00321F7E"/>
    <w:rsid w:val="003220F4"/>
    <w:rsid w:val="003229EA"/>
    <w:rsid w:val="0033066B"/>
    <w:rsid w:val="00331592"/>
    <w:rsid w:val="0033173B"/>
    <w:rsid w:val="00331CA9"/>
    <w:rsid w:val="003320BE"/>
    <w:rsid w:val="003324C2"/>
    <w:rsid w:val="0033530E"/>
    <w:rsid w:val="0033730F"/>
    <w:rsid w:val="00341F69"/>
    <w:rsid w:val="0034216A"/>
    <w:rsid w:val="0034525C"/>
    <w:rsid w:val="00355AE6"/>
    <w:rsid w:val="00364110"/>
    <w:rsid w:val="003653A6"/>
    <w:rsid w:val="00367308"/>
    <w:rsid w:val="003702FF"/>
    <w:rsid w:val="00372600"/>
    <w:rsid w:val="0037427D"/>
    <w:rsid w:val="003803CE"/>
    <w:rsid w:val="003839AD"/>
    <w:rsid w:val="003A0825"/>
    <w:rsid w:val="003A1299"/>
    <w:rsid w:val="003A6EAF"/>
    <w:rsid w:val="003A76D2"/>
    <w:rsid w:val="003A7EDA"/>
    <w:rsid w:val="003B0A69"/>
    <w:rsid w:val="003B446A"/>
    <w:rsid w:val="003B47B5"/>
    <w:rsid w:val="003B4A99"/>
    <w:rsid w:val="003B5E21"/>
    <w:rsid w:val="003C2B46"/>
    <w:rsid w:val="003C68B0"/>
    <w:rsid w:val="003C760B"/>
    <w:rsid w:val="003D1076"/>
    <w:rsid w:val="003D293F"/>
    <w:rsid w:val="003D2B0C"/>
    <w:rsid w:val="003D33FF"/>
    <w:rsid w:val="003D38B6"/>
    <w:rsid w:val="003D486D"/>
    <w:rsid w:val="003E0BCD"/>
    <w:rsid w:val="003E3B82"/>
    <w:rsid w:val="003E415C"/>
    <w:rsid w:val="003E5FFE"/>
    <w:rsid w:val="003F209E"/>
    <w:rsid w:val="003F27D2"/>
    <w:rsid w:val="003F3EE6"/>
    <w:rsid w:val="003F6AFF"/>
    <w:rsid w:val="00400820"/>
    <w:rsid w:val="00407CC5"/>
    <w:rsid w:val="00410DE6"/>
    <w:rsid w:val="00411AE0"/>
    <w:rsid w:val="00413144"/>
    <w:rsid w:val="00413B22"/>
    <w:rsid w:val="00416A3F"/>
    <w:rsid w:val="00421D71"/>
    <w:rsid w:val="00422056"/>
    <w:rsid w:val="004247F0"/>
    <w:rsid w:val="00426BEC"/>
    <w:rsid w:val="004303D4"/>
    <w:rsid w:val="00430990"/>
    <w:rsid w:val="00432134"/>
    <w:rsid w:val="0043258F"/>
    <w:rsid w:val="00433D91"/>
    <w:rsid w:val="0043466A"/>
    <w:rsid w:val="00436292"/>
    <w:rsid w:val="00437765"/>
    <w:rsid w:val="00441B77"/>
    <w:rsid w:val="0044228D"/>
    <w:rsid w:val="004464AF"/>
    <w:rsid w:val="00447622"/>
    <w:rsid w:val="00451A24"/>
    <w:rsid w:val="00451B73"/>
    <w:rsid w:val="00451DF0"/>
    <w:rsid w:val="004527ED"/>
    <w:rsid w:val="004530F6"/>
    <w:rsid w:val="004537F1"/>
    <w:rsid w:val="00454075"/>
    <w:rsid w:val="0045430F"/>
    <w:rsid w:val="00463547"/>
    <w:rsid w:val="0046475B"/>
    <w:rsid w:val="00465829"/>
    <w:rsid w:val="004667F1"/>
    <w:rsid w:val="00466E27"/>
    <w:rsid w:val="004716CF"/>
    <w:rsid w:val="004716D6"/>
    <w:rsid w:val="0047284E"/>
    <w:rsid w:val="00473564"/>
    <w:rsid w:val="00474F57"/>
    <w:rsid w:val="00481911"/>
    <w:rsid w:val="00484C66"/>
    <w:rsid w:val="0048645B"/>
    <w:rsid w:val="0048712B"/>
    <w:rsid w:val="00490A2D"/>
    <w:rsid w:val="0049726A"/>
    <w:rsid w:val="004A1181"/>
    <w:rsid w:val="004A2048"/>
    <w:rsid w:val="004A51A1"/>
    <w:rsid w:val="004A6277"/>
    <w:rsid w:val="004B1861"/>
    <w:rsid w:val="004B1BCC"/>
    <w:rsid w:val="004B21B7"/>
    <w:rsid w:val="004B5261"/>
    <w:rsid w:val="004C256E"/>
    <w:rsid w:val="004C5CE1"/>
    <w:rsid w:val="004C61AD"/>
    <w:rsid w:val="004C78A4"/>
    <w:rsid w:val="004D02E6"/>
    <w:rsid w:val="004D7E2A"/>
    <w:rsid w:val="004E1060"/>
    <w:rsid w:val="004E2E70"/>
    <w:rsid w:val="004E370D"/>
    <w:rsid w:val="004E61A4"/>
    <w:rsid w:val="004F1C55"/>
    <w:rsid w:val="004F2081"/>
    <w:rsid w:val="004F39C6"/>
    <w:rsid w:val="004F3A39"/>
    <w:rsid w:val="004F59AD"/>
    <w:rsid w:val="004F5F19"/>
    <w:rsid w:val="004F6FFF"/>
    <w:rsid w:val="00501086"/>
    <w:rsid w:val="00504370"/>
    <w:rsid w:val="00504B4B"/>
    <w:rsid w:val="00504DF7"/>
    <w:rsid w:val="00505214"/>
    <w:rsid w:val="00506CB3"/>
    <w:rsid w:val="00507120"/>
    <w:rsid w:val="00511600"/>
    <w:rsid w:val="005162A2"/>
    <w:rsid w:val="005168F9"/>
    <w:rsid w:val="00516DBF"/>
    <w:rsid w:val="00517DD1"/>
    <w:rsid w:val="00525B19"/>
    <w:rsid w:val="00526D47"/>
    <w:rsid w:val="00527FEF"/>
    <w:rsid w:val="00531359"/>
    <w:rsid w:val="00534A65"/>
    <w:rsid w:val="00536ED1"/>
    <w:rsid w:val="005427BE"/>
    <w:rsid w:val="005438E8"/>
    <w:rsid w:val="00544B67"/>
    <w:rsid w:val="00547B50"/>
    <w:rsid w:val="00550977"/>
    <w:rsid w:val="00550DB3"/>
    <w:rsid w:val="00550FD1"/>
    <w:rsid w:val="00551E23"/>
    <w:rsid w:val="005522C8"/>
    <w:rsid w:val="00554AC8"/>
    <w:rsid w:val="00555120"/>
    <w:rsid w:val="005556BE"/>
    <w:rsid w:val="00556381"/>
    <w:rsid w:val="00560485"/>
    <w:rsid w:val="00562280"/>
    <w:rsid w:val="00565440"/>
    <w:rsid w:val="00565E54"/>
    <w:rsid w:val="005703F4"/>
    <w:rsid w:val="00572844"/>
    <w:rsid w:val="00574D5E"/>
    <w:rsid w:val="005777F7"/>
    <w:rsid w:val="005800AE"/>
    <w:rsid w:val="005820C4"/>
    <w:rsid w:val="00582910"/>
    <w:rsid w:val="00584DEE"/>
    <w:rsid w:val="005855CC"/>
    <w:rsid w:val="00586906"/>
    <w:rsid w:val="00591D86"/>
    <w:rsid w:val="005953E7"/>
    <w:rsid w:val="005A0A0A"/>
    <w:rsid w:val="005A1E4F"/>
    <w:rsid w:val="005A238F"/>
    <w:rsid w:val="005A290E"/>
    <w:rsid w:val="005A51BF"/>
    <w:rsid w:val="005A551F"/>
    <w:rsid w:val="005B662B"/>
    <w:rsid w:val="005C11DE"/>
    <w:rsid w:val="005C2799"/>
    <w:rsid w:val="005C2AA5"/>
    <w:rsid w:val="005C3C7D"/>
    <w:rsid w:val="005C51DB"/>
    <w:rsid w:val="005C55F5"/>
    <w:rsid w:val="005D1AD4"/>
    <w:rsid w:val="005D1C90"/>
    <w:rsid w:val="005D5ED8"/>
    <w:rsid w:val="005E042F"/>
    <w:rsid w:val="005E3A67"/>
    <w:rsid w:val="005E4DCA"/>
    <w:rsid w:val="005E5875"/>
    <w:rsid w:val="005F2117"/>
    <w:rsid w:val="005F6F21"/>
    <w:rsid w:val="005F7398"/>
    <w:rsid w:val="00600A3A"/>
    <w:rsid w:val="00603804"/>
    <w:rsid w:val="00603EA9"/>
    <w:rsid w:val="006070B3"/>
    <w:rsid w:val="006070DE"/>
    <w:rsid w:val="00612B49"/>
    <w:rsid w:val="00612BE7"/>
    <w:rsid w:val="006147C7"/>
    <w:rsid w:val="00614E1E"/>
    <w:rsid w:val="006155E7"/>
    <w:rsid w:val="00615D31"/>
    <w:rsid w:val="00616B1D"/>
    <w:rsid w:val="00616DC9"/>
    <w:rsid w:val="00621453"/>
    <w:rsid w:val="00622091"/>
    <w:rsid w:val="00622640"/>
    <w:rsid w:val="00622914"/>
    <w:rsid w:val="006263B5"/>
    <w:rsid w:val="006352DD"/>
    <w:rsid w:val="00635910"/>
    <w:rsid w:val="00635C50"/>
    <w:rsid w:val="00635D81"/>
    <w:rsid w:val="00635E02"/>
    <w:rsid w:val="00636113"/>
    <w:rsid w:val="00637574"/>
    <w:rsid w:val="0064077F"/>
    <w:rsid w:val="00640BC5"/>
    <w:rsid w:val="00642EA3"/>
    <w:rsid w:val="0064336C"/>
    <w:rsid w:val="00644ED2"/>
    <w:rsid w:val="00645CD5"/>
    <w:rsid w:val="006474A9"/>
    <w:rsid w:val="00647B64"/>
    <w:rsid w:val="00651455"/>
    <w:rsid w:val="0065214F"/>
    <w:rsid w:val="006526BC"/>
    <w:rsid w:val="00652DBA"/>
    <w:rsid w:val="00653B31"/>
    <w:rsid w:val="006554C4"/>
    <w:rsid w:val="00660B52"/>
    <w:rsid w:val="00660E2F"/>
    <w:rsid w:val="00664309"/>
    <w:rsid w:val="006644AC"/>
    <w:rsid w:val="00666532"/>
    <w:rsid w:val="0066752D"/>
    <w:rsid w:val="00667F09"/>
    <w:rsid w:val="00670AB6"/>
    <w:rsid w:val="006713A9"/>
    <w:rsid w:val="00672546"/>
    <w:rsid w:val="00676112"/>
    <w:rsid w:val="00680429"/>
    <w:rsid w:val="00680B37"/>
    <w:rsid w:val="00680CCD"/>
    <w:rsid w:val="00680D6E"/>
    <w:rsid w:val="00681BB3"/>
    <w:rsid w:val="00682CE3"/>
    <w:rsid w:val="00683B98"/>
    <w:rsid w:val="00684EE7"/>
    <w:rsid w:val="006863EF"/>
    <w:rsid w:val="00687767"/>
    <w:rsid w:val="0069270B"/>
    <w:rsid w:val="00693684"/>
    <w:rsid w:val="00694202"/>
    <w:rsid w:val="00695D17"/>
    <w:rsid w:val="00696333"/>
    <w:rsid w:val="006A49D0"/>
    <w:rsid w:val="006A4DC0"/>
    <w:rsid w:val="006A576C"/>
    <w:rsid w:val="006A66A9"/>
    <w:rsid w:val="006A6781"/>
    <w:rsid w:val="006B6DC3"/>
    <w:rsid w:val="006B76D7"/>
    <w:rsid w:val="006C269E"/>
    <w:rsid w:val="006C371C"/>
    <w:rsid w:val="006C410C"/>
    <w:rsid w:val="006C4111"/>
    <w:rsid w:val="006C46C3"/>
    <w:rsid w:val="006C5172"/>
    <w:rsid w:val="006C7458"/>
    <w:rsid w:val="006D1FF9"/>
    <w:rsid w:val="006D25CD"/>
    <w:rsid w:val="006D4CC2"/>
    <w:rsid w:val="006D5DC1"/>
    <w:rsid w:val="006D7722"/>
    <w:rsid w:val="006E003F"/>
    <w:rsid w:val="006E07AA"/>
    <w:rsid w:val="006E1624"/>
    <w:rsid w:val="006E3FEE"/>
    <w:rsid w:val="006E4F88"/>
    <w:rsid w:val="006E5417"/>
    <w:rsid w:val="006E6D53"/>
    <w:rsid w:val="006E7D4B"/>
    <w:rsid w:val="006F3C6E"/>
    <w:rsid w:val="00711B3C"/>
    <w:rsid w:val="0071365D"/>
    <w:rsid w:val="00714B69"/>
    <w:rsid w:val="00717248"/>
    <w:rsid w:val="00720EB4"/>
    <w:rsid w:val="0072111E"/>
    <w:rsid w:val="00724104"/>
    <w:rsid w:val="00727525"/>
    <w:rsid w:val="00727F2A"/>
    <w:rsid w:val="00730EB1"/>
    <w:rsid w:val="007330A1"/>
    <w:rsid w:val="00733DF4"/>
    <w:rsid w:val="00734232"/>
    <w:rsid w:val="00737295"/>
    <w:rsid w:val="007406BC"/>
    <w:rsid w:val="0074141A"/>
    <w:rsid w:val="00742F05"/>
    <w:rsid w:val="0075073F"/>
    <w:rsid w:val="00751B14"/>
    <w:rsid w:val="0075342E"/>
    <w:rsid w:val="007538B3"/>
    <w:rsid w:val="007542E7"/>
    <w:rsid w:val="007553A9"/>
    <w:rsid w:val="00756454"/>
    <w:rsid w:val="00760D2A"/>
    <w:rsid w:val="007644B0"/>
    <w:rsid w:val="00764FAC"/>
    <w:rsid w:val="00765F55"/>
    <w:rsid w:val="00772424"/>
    <w:rsid w:val="007732B4"/>
    <w:rsid w:val="00776AF2"/>
    <w:rsid w:val="00782CCD"/>
    <w:rsid w:val="007869E6"/>
    <w:rsid w:val="007965C9"/>
    <w:rsid w:val="007970CC"/>
    <w:rsid w:val="007972A3"/>
    <w:rsid w:val="007972F1"/>
    <w:rsid w:val="00797F9D"/>
    <w:rsid w:val="007A2BA7"/>
    <w:rsid w:val="007A40B1"/>
    <w:rsid w:val="007A7794"/>
    <w:rsid w:val="007B3AC3"/>
    <w:rsid w:val="007B7396"/>
    <w:rsid w:val="007B7B73"/>
    <w:rsid w:val="007C02B6"/>
    <w:rsid w:val="007C03CF"/>
    <w:rsid w:val="007C1321"/>
    <w:rsid w:val="007C3483"/>
    <w:rsid w:val="007C64B3"/>
    <w:rsid w:val="007D024E"/>
    <w:rsid w:val="007D1166"/>
    <w:rsid w:val="007D1AA3"/>
    <w:rsid w:val="007D3E18"/>
    <w:rsid w:val="007D4BC6"/>
    <w:rsid w:val="007D4CAE"/>
    <w:rsid w:val="007E0BD4"/>
    <w:rsid w:val="007E1130"/>
    <w:rsid w:val="007E1984"/>
    <w:rsid w:val="007E36D2"/>
    <w:rsid w:val="007E3DAC"/>
    <w:rsid w:val="007E46FC"/>
    <w:rsid w:val="007E6FAC"/>
    <w:rsid w:val="007E764A"/>
    <w:rsid w:val="007F00BF"/>
    <w:rsid w:val="007F09AB"/>
    <w:rsid w:val="007F1CC4"/>
    <w:rsid w:val="007F310A"/>
    <w:rsid w:val="007F3639"/>
    <w:rsid w:val="007F3CB9"/>
    <w:rsid w:val="007F4E9A"/>
    <w:rsid w:val="007F5329"/>
    <w:rsid w:val="007F5913"/>
    <w:rsid w:val="00802263"/>
    <w:rsid w:val="00803FD4"/>
    <w:rsid w:val="0081010A"/>
    <w:rsid w:val="00811F2F"/>
    <w:rsid w:val="00813DBC"/>
    <w:rsid w:val="0081611C"/>
    <w:rsid w:val="008161A5"/>
    <w:rsid w:val="00823BBA"/>
    <w:rsid w:val="0082468B"/>
    <w:rsid w:val="0084088B"/>
    <w:rsid w:val="008413E4"/>
    <w:rsid w:val="00841FFF"/>
    <w:rsid w:val="00843B37"/>
    <w:rsid w:val="00845644"/>
    <w:rsid w:val="00847E8A"/>
    <w:rsid w:val="00850F4C"/>
    <w:rsid w:val="008533A3"/>
    <w:rsid w:val="00855AE4"/>
    <w:rsid w:val="008574FC"/>
    <w:rsid w:val="008612D0"/>
    <w:rsid w:val="008637CF"/>
    <w:rsid w:val="0086706B"/>
    <w:rsid w:val="00867884"/>
    <w:rsid w:val="00872B23"/>
    <w:rsid w:val="00872D35"/>
    <w:rsid w:val="00874704"/>
    <w:rsid w:val="00885602"/>
    <w:rsid w:val="00886362"/>
    <w:rsid w:val="00887FC4"/>
    <w:rsid w:val="00890374"/>
    <w:rsid w:val="00891F41"/>
    <w:rsid w:val="00892D0D"/>
    <w:rsid w:val="00893245"/>
    <w:rsid w:val="00896059"/>
    <w:rsid w:val="008A0D92"/>
    <w:rsid w:val="008A4B9B"/>
    <w:rsid w:val="008A7107"/>
    <w:rsid w:val="008A7940"/>
    <w:rsid w:val="008A7A79"/>
    <w:rsid w:val="008B12A2"/>
    <w:rsid w:val="008B3C7C"/>
    <w:rsid w:val="008B691C"/>
    <w:rsid w:val="008C0294"/>
    <w:rsid w:val="008C38D8"/>
    <w:rsid w:val="008C4DD4"/>
    <w:rsid w:val="008C577A"/>
    <w:rsid w:val="008C5B25"/>
    <w:rsid w:val="008D0413"/>
    <w:rsid w:val="008D177D"/>
    <w:rsid w:val="008D178B"/>
    <w:rsid w:val="008E3619"/>
    <w:rsid w:val="008E6849"/>
    <w:rsid w:val="008E6B38"/>
    <w:rsid w:val="008E7774"/>
    <w:rsid w:val="008E7AFA"/>
    <w:rsid w:val="008F040C"/>
    <w:rsid w:val="008F0D36"/>
    <w:rsid w:val="008F2E98"/>
    <w:rsid w:val="008F3F24"/>
    <w:rsid w:val="009035CC"/>
    <w:rsid w:val="00903AC0"/>
    <w:rsid w:val="00905373"/>
    <w:rsid w:val="0090772C"/>
    <w:rsid w:val="009106E7"/>
    <w:rsid w:val="009150B1"/>
    <w:rsid w:val="00915839"/>
    <w:rsid w:val="0091779F"/>
    <w:rsid w:val="0092061A"/>
    <w:rsid w:val="009206E0"/>
    <w:rsid w:val="00922577"/>
    <w:rsid w:val="00922B65"/>
    <w:rsid w:val="0092543D"/>
    <w:rsid w:val="00925B02"/>
    <w:rsid w:val="00925E4E"/>
    <w:rsid w:val="009260A3"/>
    <w:rsid w:val="0093113A"/>
    <w:rsid w:val="00931AA2"/>
    <w:rsid w:val="00935980"/>
    <w:rsid w:val="0093625B"/>
    <w:rsid w:val="009400D4"/>
    <w:rsid w:val="009416E6"/>
    <w:rsid w:val="00944FB5"/>
    <w:rsid w:val="009453A0"/>
    <w:rsid w:val="0094571B"/>
    <w:rsid w:val="009464AF"/>
    <w:rsid w:val="009466BC"/>
    <w:rsid w:val="00950700"/>
    <w:rsid w:val="00950B04"/>
    <w:rsid w:val="00952D73"/>
    <w:rsid w:val="00957AD1"/>
    <w:rsid w:val="00964293"/>
    <w:rsid w:val="009644DA"/>
    <w:rsid w:val="00964552"/>
    <w:rsid w:val="00965BFB"/>
    <w:rsid w:val="00965CD1"/>
    <w:rsid w:val="00973617"/>
    <w:rsid w:val="009740F7"/>
    <w:rsid w:val="00975E93"/>
    <w:rsid w:val="00980E71"/>
    <w:rsid w:val="0098127C"/>
    <w:rsid w:val="00983825"/>
    <w:rsid w:val="009852AD"/>
    <w:rsid w:val="0098667D"/>
    <w:rsid w:val="00991ADD"/>
    <w:rsid w:val="00994042"/>
    <w:rsid w:val="00995808"/>
    <w:rsid w:val="00995DA2"/>
    <w:rsid w:val="00996CA8"/>
    <w:rsid w:val="009A11D6"/>
    <w:rsid w:val="009A1246"/>
    <w:rsid w:val="009A5D79"/>
    <w:rsid w:val="009B1398"/>
    <w:rsid w:val="009B38CD"/>
    <w:rsid w:val="009B69DD"/>
    <w:rsid w:val="009C1A58"/>
    <w:rsid w:val="009D0A7C"/>
    <w:rsid w:val="009D1014"/>
    <w:rsid w:val="009D1F3C"/>
    <w:rsid w:val="009D4919"/>
    <w:rsid w:val="009D6389"/>
    <w:rsid w:val="009D74F8"/>
    <w:rsid w:val="009D7F9A"/>
    <w:rsid w:val="009E2963"/>
    <w:rsid w:val="009E315E"/>
    <w:rsid w:val="009E4315"/>
    <w:rsid w:val="009E70C1"/>
    <w:rsid w:val="009F037F"/>
    <w:rsid w:val="009F0E56"/>
    <w:rsid w:val="009F1AEE"/>
    <w:rsid w:val="009F28BC"/>
    <w:rsid w:val="009F2EF1"/>
    <w:rsid w:val="009F3826"/>
    <w:rsid w:val="009F4D11"/>
    <w:rsid w:val="009F5DEF"/>
    <w:rsid w:val="009F6DB7"/>
    <w:rsid w:val="009F711C"/>
    <w:rsid w:val="00A014CA"/>
    <w:rsid w:val="00A01E53"/>
    <w:rsid w:val="00A04B02"/>
    <w:rsid w:val="00A05162"/>
    <w:rsid w:val="00A07C5E"/>
    <w:rsid w:val="00A20406"/>
    <w:rsid w:val="00A21F9B"/>
    <w:rsid w:val="00A220BE"/>
    <w:rsid w:val="00A2561B"/>
    <w:rsid w:val="00A25E81"/>
    <w:rsid w:val="00A263D3"/>
    <w:rsid w:val="00A278EF"/>
    <w:rsid w:val="00A305DE"/>
    <w:rsid w:val="00A3120E"/>
    <w:rsid w:val="00A32A42"/>
    <w:rsid w:val="00A37818"/>
    <w:rsid w:val="00A416E8"/>
    <w:rsid w:val="00A4385D"/>
    <w:rsid w:val="00A443A5"/>
    <w:rsid w:val="00A459AD"/>
    <w:rsid w:val="00A45F04"/>
    <w:rsid w:val="00A51FA8"/>
    <w:rsid w:val="00A546C5"/>
    <w:rsid w:val="00A5537C"/>
    <w:rsid w:val="00A55B93"/>
    <w:rsid w:val="00A573C2"/>
    <w:rsid w:val="00A61BAD"/>
    <w:rsid w:val="00A62A9F"/>
    <w:rsid w:val="00A67D9F"/>
    <w:rsid w:val="00A67DAC"/>
    <w:rsid w:val="00A72D2C"/>
    <w:rsid w:val="00A84F70"/>
    <w:rsid w:val="00A9074F"/>
    <w:rsid w:val="00A93F6B"/>
    <w:rsid w:val="00A94D5F"/>
    <w:rsid w:val="00AA24E8"/>
    <w:rsid w:val="00AA3221"/>
    <w:rsid w:val="00AA338D"/>
    <w:rsid w:val="00AB118D"/>
    <w:rsid w:val="00AB1815"/>
    <w:rsid w:val="00AB54AD"/>
    <w:rsid w:val="00AC0169"/>
    <w:rsid w:val="00AC610A"/>
    <w:rsid w:val="00AC7258"/>
    <w:rsid w:val="00AC7A3A"/>
    <w:rsid w:val="00AD06D1"/>
    <w:rsid w:val="00AD1F8E"/>
    <w:rsid w:val="00AD3131"/>
    <w:rsid w:val="00AD4790"/>
    <w:rsid w:val="00AD5E3A"/>
    <w:rsid w:val="00AD738A"/>
    <w:rsid w:val="00AE1192"/>
    <w:rsid w:val="00AE1F2F"/>
    <w:rsid w:val="00AE32E6"/>
    <w:rsid w:val="00AE335F"/>
    <w:rsid w:val="00AE35E3"/>
    <w:rsid w:val="00AE51A2"/>
    <w:rsid w:val="00AE5C0B"/>
    <w:rsid w:val="00AE6141"/>
    <w:rsid w:val="00AE68FF"/>
    <w:rsid w:val="00AF1AED"/>
    <w:rsid w:val="00AF2365"/>
    <w:rsid w:val="00AF5A3B"/>
    <w:rsid w:val="00AF5E18"/>
    <w:rsid w:val="00AF69D7"/>
    <w:rsid w:val="00AF7521"/>
    <w:rsid w:val="00B009A5"/>
    <w:rsid w:val="00B00F23"/>
    <w:rsid w:val="00B04499"/>
    <w:rsid w:val="00B05BE7"/>
    <w:rsid w:val="00B10809"/>
    <w:rsid w:val="00B12582"/>
    <w:rsid w:val="00B142E6"/>
    <w:rsid w:val="00B155BF"/>
    <w:rsid w:val="00B1781F"/>
    <w:rsid w:val="00B20C33"/>
    <w:rsid w:val="00B2642C"/>
    <w:rsid w:val="00B26C8C"/>
    <w:rsid w:val="00B33ECF"/>
    <w:rsid w:val="00B350B1"/>
    <w:rsid w:val="00B353D4"/>
    <w:rsid w:val="00B35CDD"/>
    <w:rsid w:val="00B42FFE"/>
    <w:rsid w:val="00B45CB8"/>
    <w:rsid w:val="00B45CE6"/>
    <w:rsid w:val="00B45E75"/>
    <w:rsid w:val="00B472B1"/>
    <w:rsid w:val="00B50FB9"/>
    <w:rsid w:val="00B518A8"/>
    <w:rsid w:val="00B52AD2"/>
    <w:rsid w:val="00B5401A"/>
    <w:rsid w:val="00B5445E"/>
    <w:rsid w:val="00B547DE"/>
    <w:rsid w:val="00B567F0"/>
    <w:rsid w:val="00B63685"/>
    <w:rsid w:val="00B64351"/>
    <w:rsid w:val="00B7232B"/>
    <w:rsid w:val="00B73A66"/>
    <w:rsid w:val="00B83C51"/>
    <w:rsid w:val="00B85B0A"/>
    <w:rsid w:val="00B9037C"/>
    <w:rsid w:val="00B91116"/>
    <w:rsid w:val="00B9629B"/>
    <w:rsid w:val="00B97A6E"/>
    <w:rsid w:val="00B97C55"/>
    <w:rsid w:val="00BA35E9"/>
    <w:rsid w:val="00BA3ACA"/>
    <w:rsid w:val="00BA41DA"/>
    <w:rsid w:val="00BA789E"/>
    <w:rsid w:val="00BB1F92"/>
    <w:rsid w:val="00BB2D74"/>
    <w:rsid w:val="00BB2DBE"/>
    <w:rsid w:val="00BB52FE"/>
    <w:rsid w:val="00BB69DD"/>
    <w:rsid w:val="00BB6DF6"/>
    <w:rsid w:val="00BB6F96"/>
    <w:rsid w:val="00BC1C9A"/>
    <w:rsid w:val="00BC1F33"/>
    <w:rsid w:val="00BC26F5"/>
    <w:rsid w:val="00BC2DFE"/>
    <w:rsid w:val="00BC36C1"/>
    <w:rsid w:val="00BC37C4"/>
    <w:rsid w:val="00BC40BB"/>
    <w:rsid w:val="00BC43FD"/>
    <w:rsid w:val="00BC6E23"/>
    <w:rsid w:val="00BC7B46"/>
    <w:rsid w:val="00BD3B74"/>
    <w:rsid w:val="00BD5173"/>
    <w:rsid w:val="00BD54BB"/>
    <w:rsid w:val="00BE0FE8"/>
    <w:rsid w:val="00BE579B"/>
    <w:rsid w:val="00BE6A1F"/>
    <w:rsid w:val="00BE6CCD"/>
    <w:rsid w:val="00BF19DB"/>
    <w:rsid w:val="00BF2A60"/>
    <w:rsid w:val="00BF3537"/>
    <w:rsid w:val="00BF3E54"/>
    <w:rsid w:val="00BF4E05"/>
    <w:rsid w:val="00BF5954"/>
    <w:rsid w:val="00BF6162"/>
    <w:rsid w:val="00BF7D87"/>
    <w:rsid w:val="00C0176B"/>
    <w:rsid w:val="00C02B6A"/>
    <w:rsid w:val="00C039BA"/>
    <w:rsid w:val="00C06E19"/>
    <w:rsid w:val="00C078D9"/>
    <w:rsid w:val="00C108EA"/>
    <w:rsid w:val="00C20A6A"/>
    <w:rsid w:val="00C217E9"/>
    <w:rsid w:val="00C2247C"/>
    <w:rsid w:val="00C22C5C"/>
    <w:rsid w:val="00C23490"/>
    <w:rsid w:val="00C25917"/>
    <w:rsid w:val="00C25A7F"/>
    <w:rsid w:val="00C33AF5"/>
    <w:rsid w:val="00C34DB3"/>
    <w:rsid w:val="00C3549D"/>
    <w:rsid w:val="00C37983"/>
    <w:rsid w:val="00C40DA7"/>
    <w:rsid w:val="00C503A4"/>
    <w:rsid w:val="00C52B5D"/>
    <w:rsid w:val="00C532B0"/>
    <w:rsid w:val="00C534AB"/>
    <w:rsid w:val="00C5440A"/>
    <w:rsid w:val="00C54BB4"/>
    <w:rsid w:val="00C567B1"/>
    <w:rsid w:val="00C62D71"/>
    <w:rsid w:val="00C64DBB"/>
    <w:rsid w:val="00C650F8"/>
    <w:rsid w:val="00C6658C"/>
    <w:rsid w:val="00C66893"/>
    <w:rsid w:val="00C66D8D"/>
    <w:rsid w:val="00C67784"/>
    <w:rsid w:val="00C7163D"/>
    <w:rsid w:val="00C72FFE"/>
    <w:rsid w:val="00C73870"/>
    <w:rsid w:val="00C73C5B"/>
    <w:rsid w:val="00C7712E"/>
    <w:rsid w:val="00C815B1"/>
    <w:rsid w:val="00C82AD6"/>
    <w:rsid w:val="00C8496F"/>
    <w:rsid w:val="00C85985"/>
    <w:rsid w:val="00C90053"/>
    <w:rsid w:val="00C90C27"/>
    <w:rsid w:val="00C93BA6"/>
    <w:rsid w:val="00C94E83"/>
    <w:rsid w:val="00C96E27"/>
    <w:rsid w:val="00C96E7E"/>
    <w:rsid w:val="00C97EDB"/>
    <w:rsid w:val="00CA1147"/>
    <w:rsid w:val="00CA33BD"/>
    <w:rsid w:val="00CA3833"/>
    <w:rsid w:val="00CA71FF"/>
    <w:rsid w:val="00CA7F28"/>
    <w:rsid w:val="00CB067B"/>
    <w:rsid w:val="00CB175F"/>
    <w:rsid w:val="00CB4341"/>
    <w:rsid w:val="00CB4998"/>
    <w:rsid w:val="00CB58B1"/>
    <w:rsid w:val="00CB7A1C"/>
    <w:rsid w:val="00CB7C78"/>
    <w:rsid w:val="00CB7D62"/>
    <w:rsid w:val="00CC2B07"/>
    <w:rsid w:val="00CC3E33"/>
    <w:rsid w:val="00CC5B47"/>
    <w:rsid w:val="00CC746F"/>
    <w:rsid w:val="00CD2900"/>
    <w:rsid w:val="00CD3DB0"/>
    <w:rsid w:val="00CD7963"/>
    <w:rsid w:val="00CE127F"/>
    <w:rsid w:val="00CE1A62"/>
    <w:rsid w:val="00CE2D3F"/>
    <w:rsid w:val="00CE6564"/>
    <w:rsid w:val="00CE67DF"/>
    <w:rsid w:val="00CE68B5"/>
    <w:rsid w:val="00CE6C57"/>
    <w:rsid w:val="00CF09ED"/>
    <w:rsid w:val="00CF16D6"/>
    <w:rsid w:val="00CF65C5"/>
    <w:rsid w:val="00D009D1"/>
    <w:rsid w:val="00D03DF9"/>
    <w:rsid w:val="00D03EBD"/>
    <w:rsid w:val="00D041F9"/>
    <w:rsid w:val="00D07205"/>
    <w:rsid w:val="00D110B1"/>
    <w:rsid w:val="00D11176"/>
    <w:rsid w:val="00D152CD"/>
    <w:rsid w:val="00D158B3"/>
    <w:rsid w:val="00D2257B"/>
    <w:rsid w:val="00D23E36"/>
    <w:rsid w:val="00D2725E"/>
    <w:rsid w:val="00D3129C"/>
    <w:rsid w:val="00D3177C"/>
    <w:rsid w:val="00D31F0C"/>
    <w:rsid w:val="00D3347C"/>
    <w:rsid w:val="00D343E3"/>
    <w:rsid w:val="00D423DE"/>
    <w:rsid w:val="00D452B6"/>
    <w:rsid w:val="00D46D92"/>
    <w:rsid w:val="00D4724C"/>
    <w:rsid w:val="00D50D52"/>
    <w:rsid w:val="00D512BB"/>
    <w:rsid w:val="00D51764"/>
    <w:rsid w:val="00D547FC"/>
    <w:rsid w:val="00D54F12"/>
    <w:rsid w:val="00D56298"/>
    <w:rsid w:val="00D6293D"/>
    <w:rsid w:val="00D63085"/>
    <w:rsid w:val="00D653D5"/>
    <w:rsid w:val="00D66A81"/>
    <w:rsid w:val="00D7110B"/>
    <w:rsid w:val="00D73729"/>
    <w:rsid w:val="00D77C2E"/>
    <w:rsid w:val="00D80E97"/>
    <w:rsid w:val="00D82F34"/>
    <w:rsid w:val="00D858C8"/>
    <w:rsid w:val="00D90852"/>
    <w:rsid w:val="00D92CE1"/>
    <w:rsid w:val="00D940C1"/>
    <w:rsid w:val="00D94CC1"/>
    <w:rsid w:val="00D96898"/>
    <w:rsid w:val="00DA09C2"/>
    <w:rsid w:val="00DA1185"/>
    <w:rsid w:val="00DA15F0"/>
    <w:rsid w:val="00DA1D3C"/>
    <w:rsid w:val="00DA2F67"/>
    <w:rsid w:val="00DA3469"/>
    <w:rsid w:val="00DA4251"/>
    <w:rsid w:val="00DA72A2"/>
    <w:rsid w:val="00DA7F7E"/>
    <w:rsid w:val="00DA7FC6"/>
    <w:rsid w:val="00DB0331"/>
    <w:rsid w:val="00DB2D59"/>
    <w:rsid w:val="00DB3E61"/>
    <w:rsid w:val="00DC11AD"/>
    <w:rsid w:val="00DC180F"/>
    <w:rsid w:val="00DC3C29"/>
    <w:rsid w:val="00DC4500"/>
    <w:rsid w:val="00DC56A0"/>
    <w:rsid w:val="00DC589F"/>
    <w:rsid w:val="00DC5DC3"/>
    <w:rsid w:val="00DD1663"/>
    <w:rsid w:val="00DD3405"/>
    <w:rsid w:val="00DD51F3"/>
    <w:rsid w:val="00DD5379"/>
    <w:rsid w:val="00DD6479"/>
    <w:rsid w:val="00DE0DC8"/>
    <w:rsid w:val="00DE1E33"/>
    <w:rsid w:val="00DE1EC2"/>
    <w:rsid w:val="00DE2DD9"/>
    <w:rsid w:val="00DE497C"/>
    <w:rsid w:val="00DE6A90"/>
    <w:rsid w:val="00DF01D5"/>
    <w:rsid w:val="00DF36C7"/>
    <w:rsid w:val="00DF7EC5"/>
    <w:rsid w:val="00E04001"/>
    <w:rsid w:val="00E04B04"/>
    <w:rsid w:val="00E06489"/>
    <w:rsid w:val="00E11EA6"/>
    <w:rsid w:val="00E1407A"/>
    <w:rsid w:val="00E164A5"/>
    <w:rsid w:val="00E1760F"/>
    <w:rsid w:val="00E2041E"/>
    <w:rsid w:val="00E2327D"/>
    <w:rsid w:val="00E2614F"/>
    <w:rsid w:val="00E32C6E"/>
    <w:rsid w:val="00E33117"/>
    <w:rsid w:val="00E34501"/>
    <w:rsid w:val="00E36A5D"/>
    <w:rsid w:val="00E40B9B"/>
    <w:rsid w:val="00E42B49"/>
    <w:rsid w:val="00E4344E"/>
    <w:rsid w:val="00E45D55"/>
    <w:rsid w:val="00E46379"/>
    <w:rsid w:val="00E4640C"/>
    <w:rsid w:val="00E46EA0"/>
    <w:rsid w:val="00E47113"/>
    <w:rsid w:val="00E475F4"/>
    <w:rsid w:val="00E5132F"/>
    <w:rsid w:val="00E5181A"/>
    <w:rsid w:val="00E565F8"/>
    <w:rsid w:val="00E56706"/>
    <w:rsid w:val="00E613AC"/>
    <w:rsid w:val="00E61981"/>
    <w:rsid w:val="00E62BFC"/>
    <w:rsid w:val="00E62ED5"/>
    <w:rsid w:val="00E6312B"/>
    <w:rsid w:val="00E64FC2"/>
    <w:rsid w:val="00E655E1"/>
    <w:rsid w:val="00E6693D"/>
    <w:rsid w:val="00E73730"/>
    <w:rsid w:val="00E74CA0"/>
    <w:rsid w:val="00E759DF"/>
    <w:rsid w:val="00E76BFD"/>
    <w:rsid w:val="00E84DC9"/>
    <w:rsid w:val="00E855C8"/>
    <w:rsid w:val="00E9269D"/>
    <w:rsid w:val="00E94F34"/>
    <w:rsid w:val="00E950BF"/>
    <w:rsid w:val="00E96264"/>
    <w:rsid w:val="00EA0A7D"/>
    <w:rsid w:val="00EA36B1"/>
    <w:rsid w:val="00EA36E6"/>
    <w:rsid w:val="00EA3998"/>
    <w:rsid w:val="00EA4A3D"/>
    <w:rsid w:val="00EA5C2E"/>
    <w:rsid w:val="00EA5CF6"/>
    <w:rsid w:val="00EA652D"/>
    <w:rsid w:val="00EB0FBE"/>
    <w:rsid w:val="00EB32D7"/>
    <w:rsid w:val="00EB50A3"/>
    <w:rsid w:val="00EB55E6"/>
    <w:rsid w:val="00EB61BB"/>
    <w:rsid w:val="00EB6565"/>
    <w:rsid w:val="00EB6C04"/>
    <w:rsid w:val="00EB7F96"/>
    <w:rsid w:val="00EC3D9A"/>
    <w:rsid w:val="00EC694E"/>
    <w:rsid w:val="00EC6FFC"/>
    <w:rsid w:val="00EC706B"/>
    <w:rsid w:val="00EC70F6"/>
    <w:rsid w:val="00ED151F"/>
    <w:rsid w:val="00ED2CE9"/>
    <w:rsid w:val="00ED3355"/>
    <w:rsid w:val="00ED4058"/>
    <w:rsid w:val="00ED40FD"/>
    <w:rsid w:val="00ED7665"/>
    <w:rsid w:val="00EE0F30"/>
    <w:rsid w:val="00EE2FCA"/>
    <w:rsid w:val="00EE30C9"/>
    <w:rsid w:val="00EE3253"/>
    <w:rsid w:val="00EE435B"/>
    <w:rsid w:val="00EE5ADB"/>
    <w:rsid w:val="00EE6441"/>
    <w:rsid w:val="00EE7472"/>
    <w:rsid w:val="00EF1ACE"/>
    <w:rsid w:val="00EF5CD3"/>
    <w:rsid w:val="00EF668C"/>
    <w:rsid w:val="00EF762E"/>
    <w:rsid w:val="00F00BAE"/>
    <w:rsid w:val="00F05573"/>
    <w:rsid w:val="00F0602A"/>
    <w:rsid w:val="00F11892"/>
    <w:rsid w:val="00F1389E"/>
    <w:rsid w:val="00F13C6A"/>
    <w:rsid w:val="00F168AF"/>
    <w:rsid w:val="00F2247F"/>
    <w:rsid w:val="00F2260D"/>
    <w:rsid w:val="00F23E9B"/>
    <w:rsid w:val="00F24831"/>
    <w:rsid w:val="00F2536F"/>
    <w:rsid w:val="00F25939"/>
    <w:rsid w:val="00F26C1A"/>
    <w:rsid w:val="00F31FD9"/>
    <w:rsid w:val="00F32547"/>
    <w:rsid w:val="00F33A1F"/>
    <w:rsid w:val="00F357D4"/>
    <w:rsid w:val="00F36C2C"/>
    <w:rsid w:val="00F40331"/>
    <w:rsid w:val="00F46B27"/>
    <w:rsid w:val="00F47DE5"/>
    <w:rsid w:val="00F54981"/>
    <w:rsid w:val="00F55A82"/>
    <w:rsid w:val="00F57340"/>
    <w:rsid w:val="00F57AFD"/>
    <w:rsid w:val="00F61198"/>
    <w:rsid w:val="00F622B8"/>
    <w:rsid w:val="00F62FC2"/>
    <w:rsid w:val="00F64F76"/>
    <w:rsid w:val="00F6542D"/>
    <w:rsid w:val="00F67E11"/>
    <w:rsid w:val="00F72059"/>
    <w:rsid w:val="00F722E5"/>
    <w:rsid w:val="00F72380"/>
    <w:rsid w:val="00F724F4"/>
    <w:rsid w:val="00F73183"/>
    <w:rsid w:val="00F74CA7"/>
    <w:rsid w:val="00F808F6"/>
    <w:rsid w:val="00F80BC7"/>
    <w:rsid w:val="00F8451E"/>
    <w:rsid w:val="00F86404"/>
    <w:rsid w:val="00F901C1"/>
    <w:rsid w:val="00F90781"/>
    <w:rsid w:val="00F94656"/>
    <w:rsid w:val="00F94F13"/>
    <w:rsid w:val="00FA3B4F"/>
    <w:rsid w:val="00FA4BDD"/>
    <w:rsid w:val="00FA59C8"/>
    <w:rsid w:val="00FB2554"/>
    <w:rsid w:val="00FB2C15"/>
    <w:rsid w:val="00FB4E77"/>
    <w:rsid w:val="00FB5130"/>
    <w:rsid w:val="00FB5B89"/>
    <w:rsid w:val="00FB6923"/>
    <w:rsid w:val="00FC1F71"/>
    <w:rsid w:val="00FC3551"/>
    <w:rsid w:val="00FC5C88"/>
    <w:rsid w:val="00FC6ECA"/>
    <w:rsid w:val="00FC76B7"/>
    <w:rsid w:val="00FD1594"/>
    <w:rsid w:val="00FD76CE"/>
    <w:rsid w:val="00FE0078"/>
    <w:rsid w:val="00FE1060"/>
    <w:rsid w:val="00FE19BC"/>
    <w:rsid w:val="00FE36EB"/>
    <w:rsid w:val="00FE5F9E"/>
    <w:rsid w:val="00FE6DFF"/>
    <w:rsid w:val="00FE6F67"/>
    <w:rsid w:val="00FE7342"/>
    <w:rsid w:val="00FF4687"/>
    <w:rsid w:val="00FF78E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EA37672"/>
  <w15:docId w15:val="{AE0C2930-9FE4-45C4-AEF2-8F517BECB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B1815"/>
    <w:pPr>
      <w:suppressAutoHyphens/>
      <w:snapToGrid w:val="0"/>
      <w:spacing w:after="0" w:line="240" w:lineRule="auto"/>
      <w:jc w:val="both"/>
    </w:pPr>
    <w:rPr>
      <w:rFonts w:ascii="Times New Roman" w:eastAsia="Times New Roman" w:hAnsi="Times New Roman" w:cs="Times New Roman"/>
      <w:sz w:val="28"/>
      <w:lang w:eastAsia="ar-SA"/>
    </w:rPr>
  </w:style>
  <w:style w:type="paragraph" w:styleId="1">
    <w:name w:val="heading 1"/>
    <w:basedOn w:val="a"/>
    <w:next w:val="a"/>
    <w:link w:val="10"/>
    <w:qFormat/>
    <w:rsid w:val="00DC56A0"/>
    <w:pPr>
      <w:numPr>
        <w:numId w:val="1"/>
      </w:numPr>
      <w:autoSpaceDE w:val="0"/>
      <w:snapToGrid/>
      <w:spacing w:before="480" w:after="108"/>
      <w:jc w:val="center"/>
      <w:outlineLvl w:val="0"/>
    </w:pPr>
    <w:rPr>
      <w:rFonts w:ascii="Arial" w:hAnsi="Arial"/>
      <w:b/>
      <w:bCs/>
      <w:color w:val="000000"/>
      <w:kern w:val="1"/>
      <w:szCs w:val="28"/>
      <w:lang w:val="en-US" w:eastAsia="en-US"/>
    </w:rPr>
  </w:style>
  <w:style w:type="paragraph" w:styleId="2">
    <w:name w:val="heading 2"/>
    <w:basedOn w:val="a"/>
    <w:next w:val="a"/>
    <w:link w:val="20"/>
    <w:qFormat/>
    <w:rsid w:val="00C078D9"/>
    <w:pPr>
      <w:keepNext/>
      <w:widowControl w:val="0"/>
      <w:numPr>
        <w:ilvl w:val="1"/>
        <w:numId w:val="1"/>
      </w:numPr>
      <w:snapToGrid/>
      <w:spacing w:before="360" w:after="60"/>
      <w:jc w:val="center"/>
      <w:outlineLvl w:val="1"/>
    </w:pPr>
    <w:rPr>
      <w:b/>
      <w:bCs/>
      <w:color w:val="000000"/>
      <w:szCs w:val="28"/>
      <w:lang w:val="en-US" w:eastAsia="en-US"/>
    </w:rPr>
  </w:style>
  <w:style w:type="paragraph" w:styleId="3">
    <w:name w:val="heading 3"/>
    <w:basedOn w:val="a"/>
    <w:next w:val="a"/>
    <w:link w:val="30"/>
    <w:qFormat/>
    <w:rsid w:val="00995DA2"/>
    <w:pPr>
      <w:keepNext/>
      <w:widowControl w:val="0"/>
      <w:numPr>
        <w:ilvl w:val="2"/>
        <w:numId w:val="1"/>
      </w:numPr>
      <w:snapToGrid/>
      <w:spacing w:before="360" w:after="60"/>
      <w:outlineLvl w:val="2"/>
    </w:pPr>
    <w:rPr>
      <w:b/>
      <w:bCs/>
      <w:color w:val="000000"/>
      <w:szCs w:val="28"/>
      <w:lang w:val="en-US" w:eastAsia="en-US"/>
    </w:rPr>
  </w:style>
  <w:style w:type="paragraph" w:styleId="4">
    <w:name w:val="heading 4"/>
    <w:basedOn w:val="a"/>
    <w:next w:val="a"/>
    <w:link w:val="40"/>
    <w:uiPriority w:val="9"/>
    <w:unhideWhenUsed/>
    <w:qFormat/>
    <w:rsid w:val="000B0ED0"/>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qFormat/>
    <w:rsid w:val="00DC56A0"/>
    <w:rPr>
      <w:rFonts w:ascii="Arial" w:eastAsia="Times New Roman" w:hAnsi="Arial" w:cs="Times New Roman"/>
      <w:b/>
      <w:bCs/>
      <w:color w:val="000000"/>
      <w:kern w:val="1"/>
      <w:sz w:val="28"/>
      <w:szCs w:val="28"/>
      <w:lang w:val="en-US"/>
    </w:rPr>
  </w:style>
  <w:style w:type="character" w:customStyle="1" w:styleId="20">
    <w:name w:val="Заголовок 2 Знак"/>
    <w:basedOn w:val="a0"/>
    <w:link w:val="2"/>
    <w:qFormat/>
    <w:rsid w:val="00C078D9"/>
    <w:rPr>
      <w:rFonts w:ascii="Times New Roman" w:eastAsia="Times New Roman" w:hAnsi="Times New Roman" w:cs="Times New Roman"/>
      <w:b/>
      <w:bCs/>
      <w:color w:val="000000"/>
      <w:sz w:val="28"/>
      <w:szCs w:val="28"/>
      <w:lang w:val="en-US"/>
    </w:rPr>
  </w:style>
  <w:style w:type="character" w:customStyle="1" w:styleId="30">
    <w:name w:val="Заголовок 3 Знак"/>
    <w:basedOn w:val="a0"/>
    <w:link w:val="3"/>
    <w:qFormat/>
    <w:rsid w:val="00995DA2"/>
    <w:rPr>
      <w:rFonts w:ascii="Times New Roman" w:eastAsia="Times New Roman" w:hAnsi="Times New Roman" w:cs="Times New Roman"/>
      <w:b/>
      <w:bCs/>
      <w:color w:val="000000"/>
      <w:sz w:val="28"/>
      <w:szCs w:val="28"/>
      <w:lang w:val="en-US"/>
    </w:rPr>
  </w:style>
  <w:style w:type="paragraph" w:styleId="a3">
    <w:name w:val="Body Text Indent"/>
    <w:basedOn w:val="a"/>
    <w:link w:val="a4"/>
    <w:uiPriority w:val="99"/>
    <w:semiHidden/>
    <w:rsid w:val="00DC56A0"/>
    <w:pPr>
      <w:snapToGrid/>
      <w:ind w:left="-540" w:firstLine="709"/>
    </w:pPr>
    <w:rPr>
      <w:sz w:val="24"/>
      <w:szCs w:val="20"/>
    </w:rPr>
  </w:style>
  <w:style w:type="character" w:customStyle="1" w:styleId="a4">
    <w:name w:val="Основной текст с отступом Знак"/>
    <w:basedOn w:val="a0"/>
    <w:link w:val="a3"/>
    <w:uiPriority w:val="99"/>
    <w:semiHidden/>
    <w:qFormat/>
    <w:rsid w:val="00DC56A0"/>
    <w:rPr>
      <w:rFonts w:ascii="Times New Roman" w:eastAsia="Times New Roman" w:hAnsi="Times New Roman" w:cs="Times New Roman"/>
      <w:sz w:val="24"/>
      <w:szCs w:val="20"/>
    </w:rPr>
  </w:style>
  <w:style w:type="paragraph" w:customStyle="1" w:styleId="ConsPlusNormal">
    <w:name w:val="ConsPlusNormal"/>
    <w:link w:val="ConsPlusNormal1"/>
    <w:qFormat/>
    <w:rsid w:val="00DC56A0"/>
    <w:pPr>
      <w:widowControl w:val="0"/>
      <w:suppressAutoHyphens/>
      <w:autoSpaceDE w:val="0"/>
      <w:spacing w:after="0" w:line="240" w:lineRule="auto"/>
      <w:ind w:firstLine="720"/>
    </w:pPr>
    <w:rPr>
      <w:rFonts w:ascii="Arial" w:eastAsia="Times New Roman" w:hAnsi="Arial" w:cs="Arial"/>
      <w:sz w:val="20"/>
      <w:szCs w:val="20"/>
      <w:lang w:eastAsia="ar-SA"/>
    </w:rPr>
  </w:style>
  <w:style w:type="paragraph" w:styleId="21">
    <w:name w:val="Body Text Indent 2"/>
    <w:basedOn w:val="a"/>
    <w:link w:val="22"/>
    <w:uiPriority w:val="99"/>
    <w:semiHidden/>
    <w:unhideWhenUsed/>
    <w:qFormat/>
    <w:rsid w:val="00DC56A0"/>
    <w:pPr>
      <w:spacing w:after="120" w:line="480" w:lineRule="auto"/>
      <w:ind w:left="283"/>
    </w:pPr>
  </w:style>
  <w:style w:type="character" w:customStyle="1" w:styleId="22">
    <w:name w:val="Основной текст с отступом 2 Знак"/>
    <w:basedOn w:val="a0"/>
    <w:link w:val="21"/>
    <w:uiPriority w:val="99"/>
    <w:semiHidden/>
    <w:qFormat/>
    <w:rsid w:val="00DC56A0"/>
    <w:rPr>
      <w:rFonts w:ascii="Times New Roman" w:eastAsia="Times New Roman" w:hAnsi="Times New Roman" w:cs="Times New Roman"/>
      <w:lang w:eastAsia="ar-SA"/>
    </w:rPr>
  </w:style>
  <w:style w:type="paragraph" w:customStyle="1" w:styleId="ConsNormal">
    <w:name w:val="ConsNormal"/>
    <w:link w:val="ConsNormal0"/>
    <w:uiPriority w:val="99"/>
    <w:qFormat/>
    <w:rsid w:val="00DC56A0"/>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ListParagraph1">
    <w:name w:val="List Paragraph1"/>
    <w:basedOn w:val="a"/>
    <w:uiPriority w:val="99"/>
    <w:qFormat/>
    <w:rsid w:val="00DC56A0"/>
    <w:pPr>
      <w:ind w:left="720"/>
    </w:pPr>
  </w:style>
  <w:style w:type="paragraph" w:customStyle="1" w:styleId="13">
    <w:name w:val="Основной 13"/>
    <w:basedOn w:val="a"/>
    <w:uiPriority w:val="99"/>
    <w:qFormat/>
    <w:rsid w:val="00DC56A0"/>
    <w:pPr>
      <w:suppressAutoHyphens w:val="0"/>
      <w:snapToGrid/>
      <w:spacing w:before="120" w:after="120"/>
      <w:ind w:firstLine="709"/>
    </w:pPr>
    <w:rPr>
      <w:bCs/>
      <w:iCs/>
      <w:sz w:val="26"/>
      <w:lang w:eastAsia="en-US"/>
    </w:rPr>
  </w:style>
  <w:style w:type="paragraph" w:styleId="a5">
    <w:name w:val="header"/>
    <w:basedOn w:val="a"/>
    <w:link w:val="a6"/>
    <w:uiPriority w:val="99"/>
    <w:unhideWhenUsed/>
    <w:rsid w:val="00F2247F"/>
    <w:pPr>
      <w:tabs>
        <w:tab w:val="center" w:pos="4677"/>
        <w:tab w:val="right" w:pos="9355"/>
      </w:tabs>
    </w:pPr>
  </w:style>
  <w:style w:type="character" w:customStyle="1" w:styleId="a6">
    <w:name w:val="Верхний колонтитул Знак"/>
    <w:basedOn w:val="a0"/>
    <w:link w:val="a5"/>
    <w:uiPriority w:val="99"/>
    <w:qFormat/>
    <w:rsid w:val="00F2247F"/>
    <w:rPr>
      <w:rFonts w:ascii="Times New Roman" w:eastAsia="Times New Roman" w:hAnsi="Times New Roman" w:cs="Times New Roman"/>
      <w:lang w:eastAsia="ar-SA"/>
    </w:rPr>
  </w:style>
  <w:style w:type="paragraph" w:styleId="a7">
    <w:name w:val="footer"/>
    <w:basedOn w:val="a"/>
    <w:link w:val="a8"/>
    <w:uiPriority w:val="99"/>
    <w:unhideWhenUsed/>
    <w:rsid w:val="00F2247F"/>
    <w:pPr>
      <w:tabs>
        <w:tab w:val="center" w:pos="4677"/>
        <w:tab w:val="right" w:pos="9355"/>
      </w:tabs>
    </w:pPr>
  </w:style>
  <w:style w:type="character" w:customStyle="1" w:styleId="a8">
    <w:name w:val="Нижний колонтитул Знак"/>
    <w:basedOn w:val="a0"/>
    <w:link w:val="a7"/>
    <w:uiPriority w:val="99"/>
    <w:qFormat/>
    <w:rsid w:val="00F2247F"/>
    <w:rPr>
      <w:rFonts w:ascii="Times New Roman" w:eastAsia="Times New Roman" w:hAnsi="Times New Roman" w:cs="Times New Roman"/>
      <w:lang w:eastAsia="ar-SA"/>
    </w:rPr>
  </w:style>
  <w:style w:type="paragraph" w:styleId="a9">
    <w:name w:val="No Spacing"/>
    <w:link w:val="aa"/>
    <w:qFormat/>
    <w:rsid w:val="00C078D9"/>
    <w:pPr>
      <w:spacing w:after="0" w:line="240" w:lineRule="auto"/>
    </w:pPr>
    <w:rPr>
      <w:rFonts w:ascii="Times New Roman" w:eastAsia="Times New Roman" w:hAnsi="Times New Roman" w:cs="Times New Roman"/>
      <w:sz w:val="24"/>
      <w:szCs w:val="24"/>
    </w:rPr>
  </w:style>
  <w:style w:type="paragraph" w:styleId="ab">
    <w:name w:val="TOC Heading"/>
    <w:basedOn w:val="1"/>
    <w:next w:val="a"/>
    <w:uiPriority w:val="39"/>
    <w:unhideWhenUsed/>
    <w:qFormat/>
    <w:rsid w:val="00C078D9"/>
    <w:pPr>
      <w:keepNext/>
      <w:keepLines/>
      <w:numPr>
        <w:numId w:val="0"/>
      </w:numPr>
      <w:suppressAutoHyphens w:val="0"/>
      <w:autoSpaceDE/>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lang w:val="ru-RU" w:eastAsia="ru-RU"/>
    </w:rPr>
  </w:style>
  <w:style w:type="paragraph" w:styleId="23">
    <w:name w:val="toc 2"/>
    <w:basedOn w:val="a"/>
    <w:next w:val="a"/>
    <w:autoRedefine/>
    <w:uiPriority w:val="39"/>
    <w:unhideWhenUsed/>
    <w:rsid w:val="00C078D9"/>
    <w:pPr>
      <w:tabs>
        <w:tab w:val="right" w:leader="dot" w:pos="9344"/>
      </w:tabs>
      <w:spacing w:after="100"/>
    </w:pPr>
  </w:style>
  <w:style w:type="paragraph" w:styleId="31">
    <w:name w:val="toc 3"/>
    <w:basedOn w:val="a"/>
    <w:next w:val="a"/>
    <w:autoRedefine/>
    <w:uiPriority w:val="39"/>
    <w:unhideWhenUsed/>
    <w:rsid w:val="00C078D9"/>
    <w:pPr>
      <w:tabs>
        <w:tab w:val="right" w:leader="dot" w:pos="9344"/>
      </w:tabs>
      <w:spacing w:after="100"/>
    </w:pPr>
  </w:style>
  <w:style w:type="character" w:styleId="ac">
    <w:name w:val="Hyperlink"/>
    <w:basedOn w:val="a0"/>
    <w:uiPriority w:val="99"/>
    <w:unhideWhenUsed/>
    <w:rsid w:val="00C078D9"/>
    <w:rPr>
      <w:color w:val="0000FF" w:themeColor="hyperlink"/>
      <w:u w:val="single"/>
    </w:rPr>
  </w:style>
  <w:style w:type="paragraph" w:styleId="ad">
    <w:name w:val="Balloon Text"/>
    <w:basedOn w:val="a"/>
    <w:link w:val="ae"/>
    <w:uiPriority w:val="99"/>
    <w:semiHidden/>
    <w:unhideWhenUsed/>
    <w:qFormat/>
    <w:rsid w:val="0081611C"/>
    <w:rPr>
      <w:rFonts w:ascii="Tahoma" w:hAnsi="Tahoma" w:cs="Tahoma"/>
      <w:sz w:val="16"/>
      <w:szCs w:val="16"/>
    </w:rPr>
  </w:style>
  <w:style w:type="character" w:customStyle="1" w:styleId="ae">
    <w:name w:val="Текст выноски Знак"/>
    <w:basedOn w:val="a0"/>
    <w:link w:val="ad"/>
    <w:uiPriority w:val="99"/>
    <w:semiHidden/>
    <w:qFormat/>
    <w:rsid w:val="0081611C"/>
    <w:rPr>
      <w:rFonts w:ascii="Tahoma" w:eastAsia="Times New Roman" w:hAnsi="Tahoma" w:cs="Tahoma"/>
      <w:sz w:val="16"/>
      <w:szCs w:val="16"/>
      <w:lang w:eastAsia="ar-SA"/>
    </w:rPr>
  </w:style>
  <w:style w:type="table" w:styleId="af">
    <w:name w:val="Table Grid"/>
    <w:basedOn w:val="a1"/>
    <w:uiPriority w:val="59"/>
    <w:rsid w:val="00C96E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basedOn w:val="a0"/>
    <w:link w:val="4"/>
    <w:uiPriority w:val="9"/>
    <w:qFormat/>
    <w:rsid w:val="000B0ED0"/>
    <w:rPr>
      <w:rFonts w:asciiTheme="majorHAnsi" w:eastAsiaTheme="majorEastAsia" w:hAnsiTheme="majorHAnsi" w:cstheme="majorBidi"/>
      <w:i/>
      <w:iCs/>
      <w:color w:val="365F91" w:themeColor="accent1" w:themeShade="BF"/>
      <w:sz w:val="28"/>
      <w:lang w:eastAsia="ar-SA"/>
    </w:rPr>
  </w:style>
  <w:style w:type="paragraph" w:styleId="af0">
    <w:name w:val="List Paragraph"/>
    <w:aliases w:val="Заголовок мой1,СписокСТПр,Абзац списка основной,List Paragraph2,ПАРАГРАФ,Нумерация,список 1,Абзац списка3,List Paragraph,Варианты ответов,СПИСКИ,маркированный"/>
    <w:basedOn w:val="a"/>
    <w:link w:val="af1"/>
    <w:uiPriority w:val="34"/>
    <w:qFormat/>
    <w:rsid w:val="000B0ED0"/>
    <w:pPr>
      <w:snapToGrid/>
      <w:ind w:left="720"/>
      <w:contextualSpacing/>
      <w:jc w:val="left"/>
    </w:pPr>
    <w:rPr>
      <w:rFonts w:ascii="Courier New" w:eastAsia="Calibri" w:hAnsi="Courier New"/>
      <w:sz w:val="24"/>
      <w:szCs w:val="20"/>
      <w:lang w:eastAsia="zh-CN"/>
    </w:rPr>
  </w:style>
  <w:style w:type="paragraph" w:customStyle="1" w:styleId="ConsPlusNonformat">
    <w:name w:val="ConsPlusNonformat"/>
    <w:uiPriority w:val="99"/>
    <w:qFormat/>
    <w:rsid w:val="000B0ED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Default">
    <w:name w:val="Default"/>
    <w:uiPriority w:val="99"/>
    <w:qFormat/>
    <w:rsid w:val="000B0ED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ConsNormal0">
    <w:name w:val="ConsNormal Знак"/>
    <w:link w:val="ConsNormal"/>
    <w:uiPriority w:val="99"/>
    <w:qFormat/>
    <w:locked/>
    <w:rsid w:val="000B0ED0"/>
    <w:rPr>
      <w:rFonts w:ascii="Arial" w:eastAsia="Times New Roman" w:hAnsi="Arial" w:cs="Arial"/>
      <w:sz w:val="20"/>
      <w:szCs w:val="20"/>
      <w:lang w:eastAsia="ru-RU"/>
    </w:rPr>
  </w:style>
  <w:style w:type="character" w:customStyle="1" w:styleId="af1">
    <w:name w:val="Абзац списка Знак"/>
    <w:aliases w:val="Заголовок мой1 Знак,СписокСТПр Знак,Абзац списка основной Знак,List Paragraph2 Знак,ПАРАГРАФ Знак,Нумерация Знак,список 1 Знак,Абзац списка3 Знак,List Paragraph Знак,Варианты ответов Знак,СПИСКИ Знак,маркированный Знак"/>
    <w:link w:val="af0"/>
    <w:uiPriority w:val="34"/>
    <w:qFormat/>
    <w:locked/>
    <w:rsid w:val="000B0ED0"/>
    <w:rPr>
      <w:rFonts w:ascii="Courier New" w:eastAsia="Calibri" w:hAnsi="Courier New" w:cs="Times New Roman"/>
      <w:sz w:val="24"/>
      <w:szCs w:val="20"/>
      <w:lang w:eastAsia="zh-CN"/>
    </w:rPr>
  </w:style>
  <w:style w:type="paragraph" w:styleId="11">
    <w:name w:val="toc 1"/>
    <w:basedOn w:val="a"/>
    <w:next w:val="a"/>
    <w:autoRedefine/>
    <w:uiPriority w:val="39"/>
    <w:unhideWhenUsed/>
    <w:rsid w:val="000B0ED0"/>
    <w:pPr>
      <w:spacing w:after="100"/>
    </w:pPr>
  </w:style>
  <w:style w:type="paragraph" w:customStyle="1" w:styleId="12">
    <w:name w:val="Без интервала1"/>
    <w:qFormat/>
    <w:rsid w:val="000B0ED0"/>
    <w:pPr>
      <w:spacing w:after="0" w:line="240" w:lineRule="auto"/>
    </w:pPr>
    <w:rPr>
      <w:rFonts w:ascii="Times New Roman" w:eastAsia="Times New Roman" w:hAnsi="Times New Roman" w:cs="Times New Roman"/>
      <w:sz w:val="24"/>
      <w:szCs w:val="24"/>
    </w:rPr>
  </w:style>
  <w:style w:type="paragraph" w:customStyle="1" w:styleId="s1">
    <w:name w:val="s_1"/>
    <w:basedOn w:val="a"/>
    <w:qFormat/>
    <w:rsid w:val="000B0ED0"/>
    <w:pPr>
      <w:suppressAutoHyphens w:val="0"/>
      <w:snapToGrid/>
      <w:spacing w:before="100" w:beforeAutospacing="1" w:after="100" w:afterAutospacing="1"/>
      <w:jc w:val="left"/>
    </w:pPr>
    <w:rPr>
      <w:sz w:val="24"/>
      <w:szCs w:val="24"/>
      <w:lang w:eastAsia="ru-RU"/>
    </w:rPr>
  </w:style>
  <w:style w:type="paragraph" w:customStyle="1" w:styleId="af2">
    <w:name w:val="Таблица"/>
    <w:basedOn w:val="a"/>
    <w:qFormat/>
    <w:rsid w:val="000B0ED0"/>
    <w:pPr>
      <w:widowControl w:val="0"/>
      <w:tabs>
        <w:tab w:val="left" w:pos="7200"/>
      </w:tabs>
      <w:jc w:val="left"/>
    </w:pPr>
    <w:rPr>
      <w:sz w:val="24"/>
      <w:szCs w:val="24"/>
    </w:rPr>
  </w:style>
  <w:style w:type="paragraph" w:customStyle="1" w:styleId="af3">
    <w:name w:val="Виды использования"/>
    <w:basedOn w:val="a"/>
    <w:qFormat/>
    <w:rsid w:val="000B0ED0"/>
    <w:pPr>
      <w:widowControl w:val="0"/>
      <w:tabs>
        <w:tab w:val="left" w:pos="7200"/>
      </w:tabs>
      <w:spacing w:line="276" w:lineRule="auto"/>
      <w:jc w:val="center"/>
    </w:pPr>
    <w:rPr>
      <w:caps/>
      <w:szCs w:val="28"/>
    </w:rPr>
  </w:style>
  <w:style w:type="character" w:customStyle="1" w:styleId="aa">
    <w:name w:val="Без интервала Знак"/>
    <w:link w:val="a9"/>
    <w:locked/>
    <w:rsid w:val="00FC6ECA"/>
    <w:rPr>
      <w:rFonts w:ascii="Times New Roman" w:eastAsia="Times New Roman" w:hAnsi="Times New Roman" w:cs="Times New Roman"/>
      <w:sz w:val="24"/>
      <w:szCs w:val="24"/>
    </w:rPr>
  </w:style>
  <w:style w:type="table" w:customStyle="1" w:styleId="14">
    <w:name w:val="Сетка таблицы1"/>
    <w:basedOn w:val="a1"/>
    <w:next w:val="af"/>
    <w:uiPriority w:val="39"/>
    <w:rsid w:val="00874704"/>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4">
    <w:name w:val="page number"/>
    <w:uiPriority w:val="99"/>
    <w:rsid w:val="00505214"/>
    <w:rPr>
      <w:rFonts w:cs="Times New Roman"/>
    </w:rPr>
  </w:style>
  <w:style w:type="table" w:customStyle="1" w:styleId="24">
    <w:name w:val="Сетка таблицы2"/>
    <w:basedOn w:val="a1"/>
    <w:next w:val="af"/>
    <w:uiPriority w:val="39"/>
    <w:rsid w:val="00F94656"/>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
    <w:name w:val="Сетка таблицы3"/>
    <w:basedOn w:val="a1"/>
    <w:next w:val="af"/>
    <w:uiPriority w:val="59"/>
    <w:rsid w:val="005777F7"/>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5">
    <w:name w:val="annotation reference"/>
    <w:basedOn w:val="a0"/>
    <w:uiPriority w:val="99"/>
    <w:semiHidden/>
    <w:unhideWhenUsed/>
    <w:rsid w:val="000B35F3"/>
    <w:rPr>
      <w:sz w:val="16"/>
      <w:szCs w:val="16"/>
    </w:rPr>
  </w:style>
  <w:style w:type="paragraph" w:styleId="af6">
    <w:name w:val="annotation text"/>
    <w:basedOn w:val="a"/>
    <w:link w:val="af7"/>
    <w:uiPriority w:val="99"/>
    <w:semiHidden/>
    <w:unhideWhenUsed/>
    <w:rsid w:val="000B35F3"/>
    <w:rPr>
      <w:sz w:val="20"/>
      <w:szCs w:val="20"/>
    </w:rPr>
  </w:style>
  <w:style w:type="character" w:customStyle="1" w:styleId="af7">
    <w:name w:val="Текст примечания Знак"/>
    <w:basedOn w:val="a0"/>
    <w:link w:val="af6"/>
    <w:uiPriority w:val="99"/>
    <w:semiHidden/>
    <w:rsid w:val="000B35F3"/>
    <w:rPr>
      <w:rFonts w:ascii="Times New Roman" w:eastAsia="Times New Roman" w:hAnsi="Times New Roman" w:cs="Times New Roman"/>
      <w:sz w:val="20"/>
      <w:szCs w:val="20"/>
      <w:lang w:eastAsia="ar-SA"/>
    </w:rPr>
  </w:style>
  <w:style w:type="paragraph" w:styleId="af8">
    <w:name w:val="annotation subject"/>
    <w:basedOn w:val="af6"/>
    <w:next w:val="af6"/>
    <w:link w:val="af9"/>
    <w:uiPriority w:val="99"/>
    <w:semiHidden/>
    <w:unhideWhenUsed/>
    <w:rsid w:val="000B35F3"/>
    <w:rPr>
      <w:b/>
      <w:bCs/>
    </w:rPr>
  </w:style>
  <w:style w:type="character" w:customStyle="1" w:styleId="af9">
    <w:name w:val="Тема примечания Знак"/>
    <w:basedOn w:val="af7"/>
    <w:link w:val="af8"/>
    <w:uiPriority w:val="99"/>
    <w:semiHidden/>
    <w:rsid w:val="000B35F3"/>
    <w:rPr>
      <w:rFonts w:ascii="Times New Roman" w:eastAsia="Times New Roman" w:hAnsi="Times New Roman" w:cs="Times New Roman"/>
      <w:b/>
      <w:bCs/>
      <w:sz w:val="20"/>
      <w:szCs w:val="20"/>
      <w:lang w:eastAsia="ar-SA"/>
    </w:rPr>
  </w:style>
  <w:style w:type="paragraph" w:styleId="afa">
    <w:name w:val="Normal (Web)"/>
    <w:basedOn w:val="a"/>
    <w:uiPriority w:val="99"/>
    <w:unhideWhenUsed/>
    <w:rsid w:val="000B35F3"/>
    <w:pPr>
      <w:suppressAutoHyphens w:val="0"/>
      <w:snapToGrid/>
      <w:spacing w:before="100" w:beforeAutospacing="1" w:after="100" w:afterAutospacing="1"/>
      <w:jc w:val="left"/>
    </w:pPr>
    <w:rPr>
      <w:sz w:val="24"/>
      <w:szCs w:val="24"/>
      <w:lang w:eastAsia="ru-RU"/>
    </w:rPr>
  </w:style>
  <w:style w:type="paragraph" w:styleId="afb">
    <w:name w:val="Revision"/>
    <w:hidden/>
    <w:uiPriority w:val="99"/>
    <w:semiHidden/>
    <w:rsid w:val="00556381"/>
    <w:pPr>
      <w:spacing w:after="0" w:line="240" w:lineRule="auto"/>
    </w:pPr>
    <w:rPr>
      <w:rFonts w:ascii="Times New Roman" w:eastAsia="Times New Roman" w:hAnsi="Times New Roman" w:cs="Times New Roman"/>
      <w:sz w:val="28"/>
      <w:lang w:eastAsia="ar-SA"/>
    </w:rPr>
  </w:style>
  <w:style w:type="character" w:customStyle="1" w:styleId="hgkelc">
    <w:name w:val="hgkelc"/>
    <w:basedOn w:val="a0"/>
    <w:rsid w:val="001F1B76"/>
  </w:style>
  <w:style w:type="character" w:customStyle="1" w:styleId="15">
    <w:name w:val="Гиперссылка1"/>
    <w:basedOn w:val="a0"/>
    <w:uiPriority w:val="99"/>
    <w:unhideWhenUsed/>
    <w:qFormat/>
    <w:rsid w:val="00140E82"/>
    <w:rPr>
      <w:color w:val="0000FF"/>
      <w:u w:val="single"/>
    </w:rPr>
  </w:style>
  <w:style w:type="character" w:customStyle="1" w:styleId="-">
    <w:name w:val="Интернет-ссылка"/>
    <w:basedOn w:val="a0"/>
    <w:uiPriority w:val="99"/>
    <w:unhideWhenUsed/>
    <w:rsid w:val="00140E82"/>
    <w:rPr>
      <w:color w:val="0000FF" w:themeColor="hyperlink"/>
      <w:u w:val="single"/>
    </w:rPr>
  </w:style>
  <w:style w:type="character" w:customStyle="1" w:styleId="41">
    <w:name w:val="Заголовок 4 Знак1"/>
    <w:basedOn w:val="a0"/>
    <w:uiPriority w:val="9"/>
    <w:semiHidden/>
    <w:qFormat/>
    <w:rsid w:val="00140E82"/>
    <w:rPr>
      <w:rFonts w:asciiTheme="majorHAnsi" w:eastAsiaTheme="majorEastAsia" w:hAnsiTheme="majorHAnsi" w:cstheme="majorBidi"/>
      <w:i/>
      <w:iCs/>
      <w:color w:val="365F91" w:themeColor="accent1" w:themeShade="BF"/>
      <w:sz w:val="28"/>
      <w:lang w:eastAsia="ar-SA"/>
    </w:rPr>
  </w:style>
  <w:style w:type="character" w:customStyle="1" w:styleId="afc">
    <w:name w:val="Ссылка указателя"/>
    <w:qFormat/>
    <w:rsid w:val="00140E82"/>
  </w:style>
  <w:style w:type="paragraph" w:styleId="afd">
    <w:name w:val="Title"/>
    <w:basedOn w:val="a"/>
    <w:next w:val="afe"/>
    <w:link w:val="aff"/>
    <w:qFormat/>
    <w:rsid w:val="00140E82"/>
    <w:pPr>
      <w:keepNext/>
      <w:spacing w:before="240" w:after="120"/>
    </w:pPr>
    <w:rPr>
      <w:rFonts w:ascii="Liberation Sans" w:eastAsia="Microsoft YaHei" w:hAnsi="Liberation Sans" w:cs="Mangal"/>
      <w:szCs w:val="28"/>
    </w:rPr>
  </w:style>
  <w:style w:type="character" w:customStyle="1" w:styleId="aff">
    <w:name w:val="Заголовок Знак"/>
    <w:basedOn w:val="a0"/>
    <w:link w:val="afd"/>
    <w:rsid w:val="00140E82"/>
    <w:rPr>
      <w:rFonts w:ascii="Liberation Sans" w:eastAsia="Microsoft YaHei" w:hAnsi="Liberation Sans" w:cs="Mangal"/>
      <w:sz w:val="28"/>
      <w:szCs w:val="28"/>
      <w:lang w:eastAsia="ar-SA"/>
    </w:rPr>
  </w:style>
  <w:style w:type="paragraph" w:styleId="afe">
    <w:name w:val="Body Text"/>
    <w:basedOn w:val="a"/>
    <w:link w:val="aff0"/>
    <w:rsid w:val="00140E82"/>
    <w:pPr>
      <w:spacing w:after="140" w:line="276" w:lineRule="auto"/>
    </w:pPr>
  </w:style>
  <w:style w:type="character" w:customStyle="1" w:styleId="aff0">
    <w:name w:val="Основной текст Знак"/>
    <w:basedOn w:val="a0"/>
    <w:link w:val="afe"/>
    <w:rsid w:val="00140E82"/>
    <w:rPr>
      <w:rFonts w:ascii="Times New Roman" w:eastAsia="Times New Roman" w:hAnsi="Times New Roman" w:cs="Times New Roman"/>
      <w:sz w:val="28"/>
      <w:lang w:eastAsia="ar-SA"/>
    </w:rPr>
  </w:style>
  <w:style w:type="paragraph" w:styleId="aff1">
    <w:name w:val="List"/>
    <w:basedOn w:val="afe"/>
    <w:rsid w:val="00140E82"/>
    <w:rPr>
      <w:rFonts w:cs="Mangal"/>
    </w:rPr>
  </w:style>
  <w:style w:type="paragraph" w:styleId="aff2">
    <w:name w:val="caption"/>
    <w:basedOn w:val="a"/>
    <w:qFormat/>
    <w:rsid w:val="00140E82"/>
    <w:pPr>
      <w:suppressLineNumbers/>
      <w:spacing w:before="120" w:after="120"/>
    </w:pPr>
    <w:rPr>
      <w:rFonts w:cs="Mangal"/>
      <w:i/>
      <w:iCs/>
      <w:sz w:val="24"/>
      <w:szCs w:val="24"/>
    </w:rPr>
  </w:style>
  <w:style w:type="paragraph" w:styleId="16">
    <w:name w:val="index 1"/>
    <w:basedOn w:val="a"/>
    <w:next w:val="a"/>
    <w:autoRedefine/>
    <w:uiPriority w:val="99"/>
    <w:semiHidden/>
    <w:unhideWhenUsed/>
    <w:rsid w:val="00140E82"/>
    <w:pPr>
      <w:ind w:left="280" w:hanging="280"/>
    </w:pPr>
  </w:style>
  <w:style w:type="paragraph" w:styleId="aff3">
    <w:name w:val="index heading"/>
    <w:basedOn w:val="a"/>
    <w:qFormat/>
    <w:rsid w:val="00140E82"/>
    <w:pPr>
      <w:suppressLineNumbers/>
    </w:pPr>
    <w:rPr>
      <w:rFonts w:cs="Mangal"/>
    </w:rPr>
  </w:style>
  <w:style w:type="paragraph" w:customStyle="1" w:styleId="s16">
    <w:name w:val="s_16"/>
    <w:basedOn w:val="a"/>
    <w:qFormat/>
    <w:rsid w:val="00140E82"/>
    <w:pPr>
      <w:suppressAutoHyphens w:val="0"/>
      <w:snapToGrid/>
      <w:spacing w:beforeAutospacing="1" w:afterAutospacing="1"/>
      <w:jc w:val="left"/>
    </w:pPr>
    <w:rPr>
      <w:sz w:val="24"/>
      <w:szCs w:val="24"/>
      <w:lang w:eastAsia="ru-RU"/>
    </w:rPr>
  </w:style>
  <w:style w:type="paragraph" w:customStyle="1" w:styleId="S">
    <w:name w:val="S_Обычный жирный"/>
    <w:basedOn w:val="a"/>
    <w:qFormat/>
    <w:rsid w:val="00140E82"/>
    <w:pPr>
      <w:suppressAutoHyphens w:val="0"/>
      <w:snapToGrid/>
      <w:spacing w:line="276" w:lineRule="auto"/>
      <w:ind w:firstLine="851"/>
    </w:pPr>
    <w:rPr>
      <w:sz w:val="24"/>
      <w:szCs w:val="24"/>
      <w:lang w:eastAsia="ru-RU"/>
    </w:rPr>
  </w:style>
  <w:style w:type="paragraph" w:customStyle="1" w:styleId="410">
    <w:name w:val="Заголовок 41"/>
    <w:basedOn w:val="a"/>
    <w:next w:val="a"/>
    <w:uiPriority w:val="9"/>
    <w:unhideWhenUsed/>
    <w:qFormat/>
    <w:rsid w:val="00140E82"/>
    <w:pPr>
      <w:keepNext/>
      <w:keepLines/>
      <w:spacing w:before="40"/>
      <w:outlineLvl w:val="3"/>
    </w:pPr>
    <w:rPr>
      <w:rFonts w:ascii="Cambria" w:hAnsi="Cambria"/>
      <w:i/>
      <w:iCs/>
      <w:color w:val="365F91"/>
    </w:rPr>
  </w:style>
  <w:style w:type="character" w:customStyle="1" w:styleId="17">
    <w:name w:val="Основной текст с отступом Знак1"/>
    <w:basedOn w:val="a0"/>
    <w:uiPriority w:val="99"/>
    <w:semiHidden/>
    <w:rsid w:val="00140E82"/>
    <w:rPr>
      <w:rFonts w:ascii="Times New Roman" w:eastAsia="Times New Roman" w:hAnsi="Times New Roman" w:cs="Times New Roman"/>
      <w:sz w:val="24"/>
      <w:szCs w:val="20"/>
      <w:lang w:eastAsia="ar-SA"/>
    </w:rPr>
  </w:style>
  <w:style w:type="character" w:customStyle="1" w:styleId="210">
    <w:name w:val="Основной текст с отступом 2 Знак1"/>
    <w:basedOn w:val="a0"/>
    <w:uiPriority w:val="99"/>
    <w:semiHidden/>
    <w:rsid w:val="00140E82"/>
    <w:rPr>
      <w:rFonts w:ascii="Times New Roman" w:eastAsia="Times New Roman" w:hAnsi="Times New Roman" w:cs="Times New Roman"/>
      <w:sz w:val="28"/>
      <w:lang w:eastAsia="ar-SA"/>
    </w:rPr>
  </w:style>
  <w:style w:type="paragraph" w:customStyle="1" w:styleId="aff4">
    <w:name w:val="Верхний и нижний колонтитулы"/>
    <w:basedOn w:val="a"/>
    <w:qFormat/>
    <w:rsid w:val="00140E82"/>
  </w:style>
  <w:style w:type="character" w:customStyle="1" w:styleId="18">
    <w:name w:val="Верхний колонтитул Знак1"/>
    <w:basedOn w:val="a0"/>
    <w:uiPriority w:val="99"/>
    <w:rsid w:val="00140E82"/>
    <w:rPr>
      <w:rFonts w:ascii="Times New Roman" w:eastAsia="Times New Roman" w:hAnsi="Times New Roman" w:cs="Times New Roman"/>
      <w:sz w:val="28"/>
      <w:lang w:eastAsia="ar-SA"/>
    </w:rPr>
  </w:style>
  <w:style w:type="character" w:customStyle="1" w:styleId="19">
    <w:name w:val="Нижний колонтитул Знак1"/>
    <w:basedOn w:val="a0"/>
    <w:uiPriority w:val="99"/>
    <w:rsid w:val="00140E82"/>
    <w:rPr>
      <w:rFonts w:ascii="Times New Roman" w:eastAsia="Times New Roman" w:hAnsi="Times New Roman" w:cs="Times New Roman"/>
      <w:sz w:val="28"/>
      <w:lang w:eastAsia="ar-SA"/>
    </w:rPr>
  </w:style>
  <w:style w:type="paragraph" w:customStyle="1" w:styleId="1a">
    <w:name w:val="Заголовок оглавления1"/>
    <w:basedOn w:val="1"/>
    <w:next w:val="a"/>
    <w:uiPriority w:val="39"/>
    <w:unhideWhenUsed/>
    <w:qFormat/>
    <w:rsid w:val="00140E82"/>
    <w:pPr>
      <w:keepNext/>
      <w:keepLines/>
      <w:numPr>
        <w:numId w:val="0"/>
      </w:numPr>
      <w:suppressAutoHyphens w:val="0"/>
      <w:autoSpaceDE/>
      <w:spacing w:before="240" w:after="0" w:line="259" w:lineRule="auto"/>
      <w:jc w:val="left"/>
    </w:pPr>
    <w:rPr>
      <w:rFonts w:ascii="Cambria" w:hAnsi="Cambria"/>
      <w:b w:val="0"/>
      <w:bCs w:val="0"/>
      <w:color w:val="365F91"/>
      <w:kern w:val="0"/>
      <w:sz w:val="32"/>
      <w:szCs w:val="32"/>
      <w:lang w:val="ru-RU" w:eastAsia="ru-RU"/>
    </w:rPr>
  </w:style>
  <w:style w:type="character" w:customStyle="1" w:styleId="1b">
    <w:name w:val="Текст выноски Знак1"/>
    <w:basedOn w:val="a0"/>
    <w:uiPriority w:val="99"/>
    <w:semiHidden/>
    <w:rsid w:val="00140E82"/>
    <w:rPr>
      <w:rFonts w:ascii="Tahoma" w:eastAsia="Times New Roman" w:hAnsi="Tahoma" w:cs="Tahoma"/>
      <w:sz w:val="16"/>
      <w:szCs w:val="16"/>
      <w:lang w:eastAsia="ar-SA"/>
    </w:rPr>
  </w:style>
  <w:style w:type="paragraph" w:customStyle="1" w:styleId="aff5">
    <w:name w:val="Содержимое таблицы"/>
    <w:basedOn w:val="a"/>
    <w:qFormat/>
    <w:rsid w:val="00140E82"/>
    <w:pPr>
      <w:suppressLineNumbers/>
    </w:pPr>
  </w:style>
  <w:style w:type="paragraph" w:customStyle="1" w:styleId="aff6">
    <w:name w:val="Заголовок таблицы"/>
    <w:basedOn w:val="aff5"/>
    <w:qFormat/>
    <w:rsid w:val="00140E82"/>
    <w:pPr>
      <w:jc w:val="center"/>
    </w:pPr>
    <w:rPr>
      <w:b/>
      <w:bCs/>
    </w:rPr>
  </w:style>
  <w:style w:type="character" w:customStyle="1" w:styleId="1c">
    <w:name w:val="Просмотренная гиперссылка1"/>
    <w:basedOn w:val="a0"/>
    <w:uiPriority w:val="99"/>
    <w:semiHidden/>
    <w:unhideWhenUsed/>
    <w:rsid w:val="00140E82"/>
    <w:rPr>
      <w:color w:val="954F72"/>
      <w:u w:val="single"/>
    </w:rPr>
  </w:style>
  <w:style w:type="character" w:styleId="aff7">
    <w:name w:val="FollowedHyperlink"/>
    <w:basedOn w:val="a0"/>
    <w:uiPriority w:val="99"/>
    <w:semiHidden/>
    <w:unhideWhenUsed/>
    <w:rsid w:val="00140E82"/>
    <w:rPr>
      <w:color w:val="800080" w:themeColor="followedHyperlink"/>
      <w:u w:val="single"/>
    </w:rPr>
  </w:style>
  <w:style w:type="character" w:customStyle="1" w:styleId="1d">
    <w:name w:val="Неразрешенное упоминание1"/>
    <w:basedOn w:val="a0"/>
    <w:uiPriority w:val="99"/>
    <w:semiHidden/>
    <w:unhideWhenUsed/>
    <w:rsid w:val="00140E82"/>
    <w:rPr>
      <w:color w:val="605E5C"/>
      <w:shd w:val="clear" w:color="auto" w:fill="E1DFDD"/>
    </w:rPr>
  </w:style>
  <w:style w:type="character" w:customStyle="1" w:styleId="ConsPlusNormal1">
    <w:name w:val="ConsPlusNormal Знак1"/>
    <w:link w:val="ConsPlusNormal"/>
    <w:locked/>
    <w:rsid w:val="00EE7472"/>
    <w:rPr>
      <w:rFonts w:ascii="Arial" w:eastAsia="Times New Roman" w:hAnsi="Arial" w:cs="Arial"/>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55141">
      <w:bodyDiv w:val="1"/>
      <w:marLeft w:val="0"/>
      <w:marRight w:val="0"/>
      <w:marTop w:val="0"/>
      <w:marBottom w:val="0"/>
      <w:divBdr>
        <w:top w:val="none" w:sz="0" w:space="0" w:color="auto"/>
        <w:left w:val="none" w:sz="0" w:space="0" w:color="auto"/>
        <w:bottom w:val="none" w:sz="0" w:space="0" w:color="auto"/>
        <w:right w:val="none" w:sz="0" w:space="0" w:color="auto"/>
      </w:divBdr>
      <w:divsChild>
        <w:div w:id="89206153">
          <w:marLeft w:val="0"/>
          <w:marRight w:val="0"/>
          <w:marTop w:val="120"/>
          <w:marBottom w:val="0"/>
          <w:divBdr>
            <w:top w:val="none" w:sz="0" w:space="0" w:color="auto"/>
            <w:left w:val="none" w:sz="0" w:space="0" w:color="auto"/>
            <w:bottom w:val="none" w:sz="0" w:space="0" w:color="auto"/>
            <w:right w:val="none" w:sz="0" w:space="0" w:color="auto"/>
          </w:divBdr>
        </w:div>
        <w:div w:id="113256160">
          <w:marLeft w:val="0"/>
          <w:marRight w:val="0"/>
          <w:marTop w:val="120"/>
          <w:marBottom w:val="0"/>
          <w:divBdr>
            <w:top w:val="none" w:sz="0" w:space="0" w:color="auto"/>
            <w:left w:val="none" w:sz="0" w:space="0" w:color="auto"/>
            <w:bottom w:val="none" w:sz="0" w:space="0" w:color="auto"/>
            <w:right w:val="none" w:sz="0" w:space="0" w:color="auto"/>
          </w:divBdr>
        </w:div>
        <w:div w:id="890190021">
          <w:marLeft w:val="0"/>
          <w:marRight w:val="0"/>
          <w:marTop w:val="120"/>
          <w:marBottom w:val="0"/>
          <w:divBdr>
            <w:top w:val="none" w:sz="0" w:space="0" w:color="auto"/>
            <w:left w:val="none" w:sz="0" w:space="0" w:color="auto"/>
            <w:bottom w:val="none" w:sz="0" w:space="0" w:color="auto"/>
            <w:right w:val="none" w:sz="0" w:space="0" w:color="auto"/>
          </w:divBdr>
        </w:div>
        <w:div w:id="1948392560">
          <w:marLeft w:val="0"/>
          <w:marRight w:val="0"/>
          <w:marTop w:val="120"/>
          <w:marBottom w:val="0"/>
          <w:divBdr>
            <w:top w:val="none" w:sz="0" w:space="0" w:color="auto"/>
            <w:left w:val="none" w:sz="0" w:space="0" w:color="auto"/>
            <w:bottom w:val="none" w:sz="0" w:space="0" w:color="auto"/>
            <w:right w:val="none" w:sz="0" w:space="0" w:color="auto"/>
          </w:divBdr>
        </w:div>
        <w:div w:id="2082830721">
          <w:marLeft w:val="0"/>
          <w:marRight w:val="0"/>
          <w:marTop w:val="120"/>
          <w:marBottom w:val="0"/>
          <w:divBdr>
            <w:top w:val="none" w:sz="0" w:space="0" w:color="auto"/>
            <w:left w:val="none" w:sz="0" w:space="0" w:color="auto"/>
            <w:bottom w:val="none" w:sz="0" w:space="0" w:color="auto"/>
            <w:right w:val="none" w:sz="0" w:space="0" w:color="auto"/>
          </w:divBdr>
        </w:div>
      </w:divsChild>
    </w:div>
    <w:div w:id="109279999">
      <w:bodyDiv w:val="1"/>
      <w:marLeft w:val="0"/>
      <w:marRight w:val="0"/>
      <w:marTop w:val="0"/>
      <w:marBottom w:val="0"/>
      <w:divBdr>
        <w:top w:val="none" w:sz="0" w:space="0" w:color="auto"/>
        <w:left w:val="none" w:sz="0" w:space="0" w:color="auto"/>
        <w:bottom w:val="none" w:sz="0" w:space="0" w:color="auto"/>
        <w:right w:val="none" w:sz="0" w:space="0" w:color="auto"/>
      </w:divBdr>
    </w:div>
    <w:div w:id="123625904">
      <w:bodyDiv w:val="1"/>
      <w:marLeft w:val="0"/>
      <w:marRight w:val="0"/>
      <w:marTop w:val="0"/>
      <w:marBottom w:val="0"/>
      <w:divBdr>
        <w:top w:val="none" w:sz="0" w:space="0" w:color="auto"/>
        <w:left w:val="none" w:sz="0" w:space="0" w:color="auto"/>
        <w:bottom w:val="none" w:sz="0" w:space="0" w:color="auto"/>
        <w:right w:val="none" w:sz="0" w:space="0" w:color="auto"/>
      </w:divBdr>
    </w:div>
    <w:div w:id="156462808">
      <w:bodyDiv w:val="1"/>
      <w:marLeft w:val="0"/>
      <w:marRight w:val="0"/>
      <w:marTop w:val="0"/>
      <w:marBottom w:val="0"/>
      <w:divBdr>
        <w:top w:val="none" w:sz="0" w:space="0" w:color="auto"/>
        <w:left w:val="none" w:sz="0" w:space="0" w:color="auto"/>
        <w:bottom w:val="none" w:sz="0" w:space="0" w:color="auto"/>
        <w:right w:val="none" w:sz="0" w:space="0" w:color="auto"/>
      </w:divBdr>
    </w:div>
    <w:div w:id="270866339">
      <w:bodyDiv w:val="1"/>
      <w:marLeft w:val="0"/>
      <w:marRight w:val="0"/>
      <w:marTop w:val="0"/>
      <w:marBottom w:val="0"/>
      <w:divBdr>
        <w:top w:val="none" w:sz="0" w:space="0" w:color="auto"/>
        <w:left w:val="none" w:sz="0" w:space="0" w:color="auto"/>
        <w:bottom w:val="none" w:sz="0" w:space="0" w:color="auto"/>
        <w:right w:val="none" w:sz="0" w:space="0" w:color="auto"/>
      </w:divBdr>
    </w:div>
    <w:div w:id="306665601">
      <w:bodyDiv w:val="1"/>
      <w:marLeft w:val="0"/>
      <w:marRight w:val="0"/>
      <w:marTop w:val="0"/>
      <w:marBottom w:val="0"/>
      <w:divBdr>
        <w:top w:val="none" w:sz="0" w:space="0" w:color="auto"/>
        <w:left w:val="none" w:sz="0" w:space="0" w:color="auto"/>
        <w:bottom w:val="none" w:sz="0" w:space="0" w:color="auto"/>
        <w:right w:val="none" w:sz="0" w:space="0" w:color="auto"/>
      </w:divBdr>
    </w:div>
    <w:div w:id="316614942">
      <w:bodyDiv w:val="1"/>
      <w:marLeft w:val="0"/>
      <w:marRight w:val="0"/>
      <w:marTop w:val="0"/>
      <w:marBottom w:val="0"/>
      <w:divBdr>
        <w:top w:val="none" w:sz="0" w:space="0" w:color="auto"/>
        <w:left w:val="none" w:sz="0" w:space="0" w:color="auto"/>
        <w:bottom w:val="none" w:sz="0" w:space="0" w:color="auto"/>
        <w:right w:val="none" w:sz="0" w:space="0" w:color="auto"/>
      </w:divBdr>
    </w:div>
    <w:div w:id="342632413">
      <w:bodyDiv w:val="1"/>
      <w:marLeft w:val="0"/>
      <w:marRight w:val="0"/>
      <w:marTop w:val="0"/>
      <w:marBottom w:val="0"/>
      <w:divBdr>
        <w:top w:val="none" w:sz="0" w:space="0" w:color="auto"/>
        <w:left w:val="none" w:sz="0" w:space="0" w:color="auto"/>
        <w:bottom w:val="none" w:sz="0" w:space="0" w:color="auto"/>
        <w:right w:val="none" w:sz="0" w:space="0" w:color="auto"/>
      </w:divBdr>
    </w:div>
    <w:div w:id="367606050">
      <w:bodyDiv w:val="1"/>
      <w:marLeft w:val="0"/>
      <w:marRight w:val="0"/>
      <w:marTop w:val="0"/>
      <w:marBottom w:val="0"/>
      <w:divBdr>
        <w:top w:val="none" w:sz="0" w:space="0" w:color="auto"/>
        <w:left w:val="none" w:sz="0" w:space="0" w:color="auto"/>
        <w:bottom w:val="none" w:sz="0" w:space="0" w:color="auto"/>
        <w:right w:val="none" w:sz="0" w:space="0" w:color="auto"/>
      </w:divBdr>
    </w:div>
    <w:div w:id="483551101">
      <w:bodyDiv w:val="1"/>
      <w:marLeft w:val="0"/>
      <w:marRight w:val="0"/>
      <w:marTop w:val="0"/>
      <w:marBottom w:val="0"/>
      <w:divBdr>
        <w:top w:val="none" w:sz="0" w:space="0" w:color="auto"/>
        <w:left w:val="none" w:sz="0" w:space="0" w:color="auto"/>
        <w:bottom w:val="none" w:sz="0" w:space="0" w:color="auto"/>
        <w:right w:val="none" w:sz="0" w:space="0" w:color="auto"/>
      </w:divBdr>
    </w:div>
    <w:div w:id="497813758">
      <w:bodyDiv w:val="1"/>
      <w:marLeft w:val="0"/>
      <w:marRight w:val="0"/>
      <w:marTop w:val="0"/>
      <w:marBottom w:val="0"/>
      <w:divBdr>
        <w:top w:val="none" w:sz="0" w:space="0" w:color="auto"/>
        <w:left w:val="none" w:sz="0" w:space="0" w:color="auto"/>
        <w:bottom w:val="none" w:sz="0" w:space="0" w:color="auto"/>
        <w:right w:val="none" w:sz="0" w:space="0" w:color="auto"/>
      </w:divBdr>
    </w:div>
    <w:div w:id="543176173">
      <w:bodyDiv w:val="1"/>
      <w:marLeft w:val="0"/>
      <w:marRight w:val="0"/>
      <w:marTop w:val="0"/>
      <w:marBottom w:val="0"/>
      <w:divBdr>
        <w:top w:val="none" w:sz="0" w:space="0" w:color="auto"/>
        <w:left w:val="none" w:sz="0" w:space="0" w:color="auto"/>
        <w:bottom w:val="none" w:sz="0" w:space="0" w:color="auto"/>
        <w:right w:val="none" w:sz="0" w:space="0" w:color="auto"/>
      </w:divBdr>
      <w:divsChild>
        <w:div w:id="63139557">
          <w:marLeft w:val="0"/>
          <w:marRight w:val="0"/>
          <w:marTop w:val="120"/>
          <w:marBottom w:val="0"/>
          <w:divBdr>
            <w:top w:val="none" w:sz="0" w:space="0" w:color="auto"/>
            <w:left w:val="none" w:sz="0" w:space="0" w:color="auto"/>
            <w:bottom w:val="none" w:sz="0" w:space="0" w:color="auto"/>
            <w:right w:val="none" w:sz="0" w:space="0" w:color="auto"/>
          </w:divBdr>
        </w:div>
        <w:div w:id="122576276">
          <w:marLeft w:val="0"/>
          <w:marRight w:val="0"/>
          <w:marTop w:val="120"/>
          <w:marBottom w:val="0"/>
          <w:divBdr>
            <w:top w:val="none" w:sz="0" w:space="0" w:color="auto"/>
            <w:left w:val="none" w:sz="0" w:space="0" w:color="auto"/>
            <w:bottom w:val="none" w:sz="0" w:space="0" w:color="auto"/>
            <w:right w:val="none" w:sz="0" w:space="0" w:color="auto"/>
          </w:divBdr>
        </w:div>
        <w:div w:id="160463124">
          <w:marLeft w:val="0"/>
          <w:marRight w:val="0"/>
          <w:marTop w:val="120"/>
          <w:marBottom w:val="0"/>
          <w:divBdr>
            <w:top w:val="none" w:sz="0" w:space="0" w:color="auto"/>
            <w:left w:val="none" w:sz="0" w:space="0" w:color="auto"/>
            <w:bottom w:val="none" w:sz="0" w:space="0" w:color="auto"/>
            <w:right w:val="none" w:sz="0" w:space="0" w:color="auto"/>
          </w:divBdr>
        </w:div>
        <w:div w:id="207576027">
          <w:marLeft w:val="0"/>
          <w:marRight w:val="0"/>
          <w:marTop w:val="120"/>
          <w:marBottom w:val="0"/>
          <w:divBdr>
            <w:top w:val="none" w:sz="0" w:space="0" w:color="auto"/>
            <w:left w:val="none" w:sz="0" w:space="0" w:color="auto"/>
            <w:bottom w:val="none" w:sz="0" w:space="0" w:color="auto"/>
            <w:right w:val="none" w:sz="0" w:space="0" w:color="auto"/>
          </w:divBdr>
        </w:div>
        <w:div w:id="368649703">
          <w:marLeft w:val="0"/>
          <w:marRight w:val="0"/>
          <w:marTop w:val="120"/>
          <w:marBottom w:val="0"/>
          <w:divBdr>
            <w:top w:val="none" w:sz="0" w:space="0" w:color="auto"/>
            <w:left w:val="none" w:sz="0" w:space="0" w:color="auto"/>
            <w:bottom w:val="none" w:sz="0" w:space="0" w:color="auto"/>
            <w:right w:val="none" w:sz="0" w:space="0" w:color="auto"/>
          </w:divBdr>
        </w:div>
        <w:div w:id="784274680">
          <w:marLeft w:val="0"/>
          <w:marRight w:val="0"/>
          <w:marTop w:val="120"/>
          <w:marBottom w:val="0"/>
          <w:divBdr>
            <w:top w:val="none" w:sz="0" w:space="0" w:color="auto"/>
            <w:left w:val="none" w:sz="0" w:space="0" w:color="auto"/>
            <w:bottom w:val="none" w:sz="0" w:space="0" w:color="auto"/>
            <w:right w:val="none" w:sz="0" w:space="0" w:color="auto"/>
          </w:divBdr>
        </w:div>
        <w:div w:id="1909144281">
          <w:marLeft w:val="0"/>
          <w:marRight w:val="0"/>
          <w:marTop w:val="120"/>
          <w:marBottom w:val="0"/>
          <w:divBdr>
            <w:top w:val="none" w:sz="0" w:space="0" w:color="auto"/>
            <w:left w:val="none" w:sz="0" w:space="0" w:color="auto"/>
            <w:bottom w:val="none" w:sz="0" w:space="0" w:color="auto"/>
            <w:right w:val="none" w:sz="0" w:space="0" w:color="auto"/>
          </w:divBdr>
        </w:div>
      </w:divsChild>
    </w:div>
    <w:div w:id="655184894">
      <w:bodyDiv w:val="1"/>
      <w:marLeft w:val="0"/>
      <w:marRight w:val="0"/>
      <w:marTop w:val="0"/>
      <w:marBottom w:val="0"/>
      <w:divBdr>
        <w:top w:val="none" w:sz="0" w:space="0" w:color="auto"/>
        <w:left w:val="none" w:sz="0" w:space="0" w:color="auto"/>
        <w:bottom w:val="none" w:sz="0" w:space="0" w:color="auto"/>
        <w:right w:val="none" w:sz="0" w:space="0" w:color="auto"/>
      </w:divBdr>
    </w:div>
    <w:div w:id="863715396">
      <w:bodyDiv w:val="1"/>
      <w:marLeft w:val="0"/>
      <w:marRight w:val="0"/>
      <w:marTop w:val="0"/>
      <w:marBottom w:val="0"/>
      <w:divBdr>
        <w:top w:val="none" w:sz="0" w:space="0" w:color="auto"/>
        <w:left w:val="none" w:sz="0" w:space="0" w:color="auto"/>
        <w:bottom w:val="none" w:sz="0" w:space="0" w:color="auto"/>
        <w:right w:val="none" w:sz="0" w:space="0" w:color="auto"/>
      </w:divBdr>
    </w:div>
    <w:div w:id="869689444">
      <w:bodyDiv w:val="1"/>
      <w:marLeft w:val="0"/>
      <w:marRight w:val="0"/>
      <w:marTop w:val="0"/>
      <w:marBottom w:val="0"/>
      <w:divBdr>
        <w:top w:val="none" w:sz="0" w:space="0" w:color="auto"/>
        <w:left w:val="none" w:sz="0" w:space="0" w:color="auto"/>
        <w:bottom w:val="none" w:sz="0" w:space="0" w:color="auto"/>
        <w:right w:val="none" w:sz="0" w:space="0" w:color="auto"/>
      </w:divBdr>
    </w:div>
    <w:div w:id="875770829">
      <w:bodyDiv w:val="1"/>
      <w:marLeft w:val="0"/>
      <w:marRight w:val="0"/>
      <w:marTop w:val="0"/>
      <w:marBottom w:val="0"/>
      <w:divBdr>
        <w:top w:val="none" w:sz="0" w:space="0" w:color="auto"/>
        <w:left w:val="none" w:sz="0" w:space="0" w:color="auto"/>
        <w:bottom w:val="none" w:sz="0" w:space="0" w:color="auto"/>
        <w:right w:val="none" w:sz="0" w:space="0" w:color="auto"/>
      </w:divBdr>
      <w:divsChild>
        <w:div w:id="71590474">
          <w:marLeft w:val="0"/>
          <w:marRight w:val="0"/>
          <w:marTop w:val="120"/>
          <w:marBottom w:val="0"/>
          <w:divBdr>
            <w:top w:val="none" w:sz="0" w:space="0" w:color="auto"/>
            <w:left w:val="none" w:sz="0" w:space="0" w:color="auto"/>
            <w:bottom w:val="none" w:sz="0" w:space="0" w:color="auto"/>
            <w:right w:val="none" w:sz="0" w:space="0" w:color="auto"/>
          </w:divBdr>
        </w:div>
        <w:div w:id="174656579">
          <w:marLeft w:val="0"/>
          <w:marRight w:val="0"/>
          <w:marTop w:val="120"/>
          <w:marBottom w:val="0"/>
          <w:divBdr>
            <w:top w:val="none" w:sz="0" w:space="0" w:color="auto"/>
            <w:left w:val="none" w:sz="0" w:space="0" w:color="auto"/>
            <w:bottom w:val="none" w:sz="0" w:space="0" w:color="auto"/>
            <w:right w:val="none" w:sz="0" w:space="0" w:color="auto"/>
          </w:divBdr>
        </w:div>
        <w:div w:id="176697383">
          <w:marLeft w:val="0"/>
          <w:marRight w:val="0"/>
          <w:marTop w:val="120"/>
          <w:marBottom w:val="0"/>
          <w:divBdr>
            <w:top w:val="none" w:sz="0" w:space="0" w:color="auto"/>
            <w:left w:val="none" w:sz="0" w:space="0" w:color="auto"/>
            <w:bottom w:val="none" w:sz="0" w:space="0" w:color="auto"/>
            <w:right w:val="none" w:sz="0" w:space="0" w:color="auto"/>
          </w:divBdr>
        </w:div>
        <w:div w:id="282031786">
          <w:marLeft w:val="0"/>
          <w:marRight w:val="0"/>
          <w:marTop w:val="120"/>
          <w:marBottom w:val="0"/>
          <w:divBdr>
            <w:top w:val="none" w:sz="0" w:space="0" w:color="auto"/>
            <w:left w:val="none" w:sz="0" w:space="0" w:color="auto"/>
            <w:bottom w:val="none" w:sz="0" w:space="0" w:color="auto"/>
            <w:right w:val="none" w:sz="0" w:space="0" w:color="auto"/>
          </w:divBdr>
        </w:div>
        <w:div w:id="526139848">
          <w:marLeft w:val="0"/>
          <w:marRight w:val="0"/>
          <w:marTop w:val="120"/>
          <w:marBottom w:val="0"/>
          <w:divBdr>
            <w:top w:val="none" w:sz="0" w:space="0" w:color="auto"/>
            <w:left w:val="none" w:sz="0" w:space="0" w:color="auto"/>
            <w:bottom w:val="none" w:sz="0" w:space="0" w:color="auto"/>
            <w:right w:val="none" w:sz="0" w:space="0" w:color="auto"/>
          </w:divBdr>
        </w:div>
        <w:div w:id="703822875">
          <w:marLeft w:val="0"/>
          <w:marRight w:val="0"/>
          <w:marTop w:val="120"/>
          <w:marBottom w:val="0"/>
          <w:divBdr>
            <w:top w:val="none" w:sz="0" w:space="0" w:color="auto"/>
            <w:left w:val="none" w:sz="0" w:space="0" w:color="auto"/>
            <w:bottom w:val="none" w:sz="0" w:space="0" w:color="auto"/>
            <w:right w:val="none" w:sz="0" w:space="0" w:color="auto"/>
          </w:divBdr>
        </w:div>
        <w:div w:id="1271670687">
          <w:marLeft w:val="0"/>
          <w:marRight w:val="0"/>
          <w:marTop w:val="120"/>
          <w:marBottom w:val="0"/>
          <w:divBdr>
            <w:top w:val="none" w:sz="0" w:space="0" w:color="auto"/>
            <w:left w:val="none" w:sz="0" w:space="0" w:color="auto"/>
            <w:bottom w:val="none" w:sz="0" w:space="0" w:color="auto"/>
            <w:right w:val="none" w:sz="0" w:space="0" w:color="auto"/>
          </w:divBdr>
        </w:div>
        <w:div w:id="1325281744">
          <w:marLeft w:val="0"/>
          <w:marRight w:val="0"/>
          <w:marTop w:val="120"/>
          <w:marBottom w:val="0"/>
          <w:divBdr>
            <w:top w:val="none" w:sz="0" w:space="0" w:color="auto"/>
            <w:left w:val="none" w:sz="0" w:space="0" w:color="auto"/>
            <w:bottom w:val="none" w:sz="0" w:space="0" w:color="auto"/>
            <w:right w:val="none" w:sz="0" w:space="0" w:color="auto"/>
          </w:divBdr>
        </w:div>
        <w:div w:id="1500119503">
          <w:marLeft w:val="0"/>
          <w:marRight w:val="0"/>
          <w:marTop w:val="120"/>
          <w:marBottom w:val="0"/>
          <w:divBdr>
            <w:top w:val="none" w:sz="0" w:space="0" w:color="auto"/>
            <w:left w:val="none" w:sz="0" w:space="0" w:color="auto"/>
            <w:bottom w:val="none" w:sz="0" w:space="0" w:color="auto"/>
            <w:right w:val="none" w:sz="0" w:space="0" w:color="auto"/>
          </w:divBdr>
        </w:div>
        <w:div w:id="1748768583">
          <w:marLeft w:val="0"/>
          <w:marRight w:val="0"/>
          <w:marTop w:val="120"/>
          <w:marBottom w:val="0"/>
          <w:divBdr>
            <w:top w:val="none" w:sz="0" w:space="0" w:color="auto"/>
            <w:left w:val="none" w:sz="0" w:space="0" w:color="auto"/>
            <w:bottom w:val="none" w:sz="0" w:space="0" w:color="auto"/>
            <w:right w:val="none" w:sz="0" w:space="0" w:color="auto"/>
          </w:divBdr>
        </w:div>
      </w:divsChild>
    </w:div>
    <w:div w:id="875897799">
      <w:bodyDiv w:val="1"/>
      <w:marLeft w:val="0"/>
      <w:marRight w:val="0"/>
      <w:marTop w:val="0"/>
      <w:marBottom w:val="0"/>
      <w:divBdr>
        <w:top w:val="none" w:sz="0" w:space="0" w:color="auto"/>
        <w:left w:val="none" w:sz="0" w:space="0" w:color="auto"/>
        <w:bottom w:val="none" w:sz="0" w:space="0" w:color="auto"/>
        <w:right w:val="none" w:sz="0" w:space="0" w:color="auto"/>
      </w:divBdr>
    </w:div>
    <w:div w:id="919407487">
      <w:bodyDiv w:val="1"/>
      <w:marLeft w:val="0"/>
      <w:marRight w:val="0"/>
      <w:marTop w:val="0"/>
      <w:marBottom w:val="0"/>
      <w:divBdr>
        <w:top w:val="none" w:sz="0" w:space="0" w:color="auto"/>
        <w:left w:val="none" w:sz="0" w:space="0" w:color="auto"/>
        <w:bottom w:val="none" w:sz="0" w:space="0" w:color="auto"/>
        <w:right w:val="none" w:sz="0" w:space="0" w:color="auto"/>
      </w:divBdr>
      <w:divsChild>
        <w:div w:id="772356416">
          <w:marLeft w:val="0"/>
          <w:marRight w:val="0"/>
          <w:marTop w:val="0"/>
          <w:marBottom w:val="0"/>
          <w:divBdr>
            <w:top w:val="none" w:sz="0" w:space="0" w:color="auto"/>
            <w:left w:val="none" w:sz="0" w:space="0" w:color="auto"/>
            <w:bottom w:val="none" w:sz="0" w:space="0" w:color="auto"/>
            <w:right w:val="none" w:sz="0" w:space="0" w:color="auto"/>
          </w:divBdr>
        </w:div>
        <w:div w:id="871959470">
          <w:marLeft w:val="0"/>
          <w:marRight w:val="0"/>
          <w:marTop w:val="0"/>
          <w:marBottom w:val="0"/>
          <w:divBdr>
            <w:top w:val="none" w:sz="0" w:space="0" w:color="auto"/>
            <w:left w:val="none" w:sz="0" w:space="0" w:color="auto"/>
            <w:bottom w:val="none" w:sz="0" w:space="0" w:color="auto"/>
            <w:right w:val="none" w:sz="0" w:space="0" w:color="auto"/>
          </w:divBdr>
        </w:div>
        <w:div w:id="1389766248">
          <w:marLeft w:val="0"/>
          <w:marRight w:val="0"/>
          <w:marTop w:val="0"/>
          <w:marBottom w:val="0"/>
          <w:divBdr>
            <w:top w:val="none" w:sz="0" w:space="0" w:color="auto"/>
            <w:left w:val="none" w:sz="0" w:space="0" w:color="auto"/>
            <w:bottom w:val="none" w:sz="0" w:space="0" w:color="auto"/>
            <w:right w:val="none" w:sz="0" w:space="0" w:color="auto"/>
          </w:divBdr>
        </w:div>
        <w:div w:id="2018841867">
          <w:marLeft w:val="0"/>
          <w:marRight w:val="0"/>
          <w:marTop w:val="0"/>
          <w:marBottom w:val="0"/>
          <w:divBdr>
            <w:top w:val="none" w:sz="0" w:space="0" w:color="auto"/>
            <w:left w:val="none" w:sz="0" w:space="0" w:color="auto"/>
            <w:bottom w:val="none" w:sz="0" w:space="0" w:color="auto"/>
            <w:right w:val="none" w:sz="0" w:space="0" w:color="auto"/>
          </w:divBdr>
        </w:div>
      </w:divsChild>
    </w:div>
    <w:div w:id="1014305767">
      <w:bodyDiv w:val="1"/>
      <w:marLeft w:val="0"/>
      <w:marRight w:val="0"/>
      <w:marTop w:val="0"/>
      <w:marBottom w:val="0"/>
      <w:divBdr>
        <w:top w:val="none" w:sz="0" w:space="0" w:color="auto"/>
        <w:left w:val="none" w:sz="0" w:space="0" w:color="auto"/>
        <w:bottom w:val="none" w:sz="0" w:space="0" w:color="auto"/>
        <w:right w:val="none" w:sz="0" w:space="0" w:color="auto"/>
      </w:divBdr>
    </w:div>
    <w:div w:id="1058747568">
      <w:bodyDiv w:val="1"/>
      <w:marLeft w:val="0"/>
      <w:marRight w:val="0"/>
      <w:marTop w:val="0"/>
      <w:marBottom w:val="0"/>
      <w:divBdr>
        <w:top w:val="none" w:sz="0" w:space="0" w:color="auto"/>
        <w:left w:val="none" w:sz="0" w:space="0" w:color="auto"/>
        <w:bottom w:val="none" w:sz="0" w:space="0" w:color="auto"/>
        <w:right w:val="none" w:sz="0" w:space="0" w:color="auto"/>
      </w:divBdr>
      <w:divsChild>
        <w:div w:id="279798436">
          <w:marLeft w:val="0"/>
          <w:marRight w:val="0"/>
          <w:marTop w:val="120"/>
          <w:marBottom w:val="0"/>
          <w:divBdr>
            <w:top w:val="none" w:sz="0" w:space="0" w:color="auto"/>
            <w:left w:val="none" w:sz="0" w:space="0" w:color="auto"/>
            <w:bottom w:val="none" w:sz="0" w:space="0" w:color="auto"/>
            <w:right w:val="none" w:sz="0" w:space="0" w:color="auto"/>
          </w:divBdr>
        </w:div>
        <w:div w:id="1619098891">
          <w:marLeft w:val="0"/>
          <w:marRight w:val="0"/>
          <w:marTop w:val="120"/>
          <w:marBottom w:val="0"/>
          <w:divBdr>
            <w:top w:val="none" w:sz="0" w:space="0" w:color="auto"/>
            <w:left w:val="none" w:sz="0" w:space="0" w:color="auto"/>
            <w:bottom w:val="none" w:sz="0" w:space="0" w:color="auto"/>
            <w:right w:val="none" w:sz="0" w:space="0" w:color="auto"/>
          </w:divBdr>
        </w:div>
        <w:div w:id="1898205167">
          <w:marLeft w:val="0"/>
          <w:marRight w:val="0"/>
          <w:marTop w:val="120"/>
          <w:marBottom w:val="0"/>
          <w:divBdr>
            <w:top w:val="none" w:sz="0" w:space="0" w:color="auto"/>
            <w:left w:val="none" w:sz="0" w:space="0" w:color="auto"/>
            <w:bottom w:val="none" w:sz="0" w:space="0" w:color="auto"/>
            <w:right w:val="none" w:sz="0" w:space="0" w:color="auto"/>
          </w:divBdr>
        </w:div>
      </w:divsChild>
    </w:div>
    <w:div w:id="1257471552">
      <w:bodyDiv w:val="1"/>
      <w:marLeft w:val="0"/>
      <w:marRight w:val="0"/>
      <w:marTop w:val="0"/>
      <w:marBottom w:val="0"/>
      <w:divBdr>
        <w:top w:val="none" w:sz="0" w:space="0" w:color="auto"/>
        <w:left w:val="none" w:sz="0" w:space="0" w:color="auto"/>
        <w:bottom w:val="none" w:sz="0" w:space="0" w:color="auto"/>
        <w:right w:val="none" w:sz="0" w:space="0" w:color="auto"/>
      </w:divBdr>
      <w:divsChild>
        <w:div w:id="122702643">
          <w:marLeft w:val="0"/>
          <w:marRight w:val="0"/>
          <w:marTop w:val="120"/>
          <w:marBottom w:val="0"/>
          <w:divBdr>
            <w:top w:val="none" w:sz="0" w:space="0" w:color="auto"/>
            <w:left w:val="none" w:sz="0" w:space="0" w:color="auto"/>
            <w:bottom w:val="none" w:sz="0" w:space="0" w:color="auto"/>
            <w:right w:val="none" w:sz="0" w:space="0" w:color="auto"/>
          </w:divBdr>
        </w:div>
        <w:div w:id="175316102">
          <w:marLeft w:val="0"/>
          <w:marRight w:val="0"/>
          <w:marTop w:val="120"/>
          <w:marBottom w:val="0"/>
          <w:divBdr>
            <w:top w:val="none" w:sz="0" w:space="0" w:color="auto"/>
            <w:left w:val="none" w:sz="0" w:space="0" w:color="auto"/>
            <w:bottom w:val="none" w:sz="0" w:space="0" w:color="auto"/>
            <w:right w:val="none" w:sz="0" w:space="0" w:color="auto"/>
          </w:divBdr>
        </w:div>
        <w:div w:id="227426476">
          <w:marLeft w:val="0"/>
          <w:marRight w:val="0"/>
          <w:marTop w:val="120"/>
          <w:marBottom w:val="0"/>
          <w:divBdr>
            <w:top w:val="none" w:sz="0" w:space="0" w:color="auto"/>
            <w:left w:val="none" w:sz="0" w:space="0" w:color="auto"/>
            <w:bottom w:val="none" w:sz="0" w:space="0" w:color="auto"/>
            <w:right w:val="none" w:sz="0" w:space="0" w:color="auto"/>
          </w:divBdr>
        </w:div>
        <w:div w:id="249433184">
          <w:marLeft w:val="0"/>
          <w:marRight w:val="0"/>
          <w:marTop w:val="120"/>
          <w:marBottom w:val="0"/>
          <w:divBdr>
            <w:top w:val="none" w:sz="0" w:space="0" w:color="auto"/>
            <w:left w:val="none" w:sz="0" w:space="0" w:color="auto"/>
            <w:bottom w:val="none" w:sz="0" w:space="0" w:color="auto"/>
            <w:right w:val="none" w:sz="0" w:space="0" w:color="auto"/>
          </w:divBdr>
        </w:div>
        <w:div w:id="255868465">
          <w:marLeft w:val="0"/>
          <w:marRight w:val="0"/>
          <w:marTop w:val="120"/>
          <w:marBottom w:val="0"/>
          <w:divBdr>
            <w:top w:val="none" w:sz="0" w:space="0" w:color="auto"/>
            <w:left w:val="none" w:sz="0" w:space="0" w:color="auto"/>
            <w:bottom w:val="none" w:sz="0" w:space="0" w:color="auto"/>
            <w:right w:val="none" w:sz="0" w:space="0" w:color="auto"/>
          </w:divBdr>
        </w:div>
        <w:div w:id="347873422">
          <w:marLeft w:val="0"/>
          <w:marRight w:val="0"/>
          <w:marTop w:val="120"/>
          <w:marBottom w:val="0"/>
          <w:divBdr>
            <w:top w:val="none" w:sz="0" w:space="0" w:color="auto"/>
            <w:left w:val="none" w:sz="0" w:space="0" w:color="auto"/>
            <w:bottom w:val="none" w:sz="0" w:space="0" w:color="auto"/>
            <w:right w:val="none" w:sz="0" w:space="0" w:color="auto"/>
          </w:divBdr>
        </w:div>
        <w:div w:id="764812964">
          <w:marLeft w:val="0"/>
          <w:marRight w:val="0"/>
          <w:marTop w:val="120"/>
          <w:marBottom w:val="0"/>
          <w:divBdr>
            <w:top w:val="none" w:sz="0" w:space="0" w:color="auto"/>
            <w:left w:val="none" w:sz="0" w:space="0" w:color="auto"/>
            <w:bottom w:val="none" w:sz="0" w:space="0" w:color="auto"/>
            <w:right w:val="none" w:sz="0" w:space="0" w:color="auto"/>
          </w:divBdr>
        </w:div>
        <w:div w:id="988828515">
          <w:marLeft w:val="0"/>
          <w:marRight w:val="0"/>
          <w:marTop w:val="120"/>
          <w:marBottom w:val="0"/>
          <w:divBdr>
            <w:top w:val="none" w:sz="0" w:space="0" w:color="auto"/>
            <w:left w:val="none" w:sz="0" w:space="0" w:color="auto"/>
            <w:bottom w:val="none" w:sz="0" w:space="0" w:color="auto"/>
            <w:right w:val="none" w:sz="0" w:space="0" w:color="auto"/>
          </w:divBdr>
        </w:div>
        <w:div w:id="1745641362">
          <w:marLeft w:val="0"/>
          <w:marRight w:val="0"/>
          <w:marTop w:val="120"/>
          <w:marBottom w:val="0"/>
          <w:divBdr>
            <w:top w:val="none" w:sz="0" w:space="0" w:color="auto"/>
            <w:left w:val="none" w:sz="0" w:space="0" w:color="auto"/>
            <w:bottom w:val="none" w:sz="0" w:space="0" w:color="auto"/>
            <w:right w:val="none" w:sz="0" w:space="0" w:color="auto"/>
          </w:divBdr>
        </w:div>
      </w:divsChild>
    </w:div>
    <w:div w:id="1296645287">
      <w:bodyDiv w:val="1"/>
      <w:marLeft w:val="0"/>
      <w:marRight w:val="0"/>
      <w:marTop w:val="0"/>
      <w:marBottom w:val="0"/>
      <w:divBdr>
        <w:top w:val="none" w:sz="0" w:space="0" w:color="auto"/>
        <w:left w:val="none" w:sz="0" w:space="0" w:color="auto"/>
        <w:bottom w:val="none" w:sz="0" w:space="0" w:color="auto"/>
        <w:right w:val="none" w:sz="0" w:space="0" w:color="auto"/>
      </w:divBdr>
    </w:div>
    <w:div w:id="1369182258">
      <w:bodyDiv w:val="1"/>
      <w:marLeft w:val="0"/>
      <w:marRight w:val="0"/>
      <w:marTop w:val="0"/>
      <w:marBottom w:val="0"/>
      <w:divBdr>
        <w:top w:val="none" w:sz="0" w:space="0" w:color="auto"/>
        <w:left w:val="none" w:sz="0" w:space="0" w:color="auto"/>
        <w:bottom w:val="none" w:sz="0" w:space="0" w:color="auto"/>
        <w:right w:val="none" w:sz="0" w:space="0" w:color="auto"/>
      </w:divBdr>
    </w:div>
    <w:div w:id="1468628325">
      <w:bodyDiv w:val="1"/>
      <w:marLeft w:val="0"/>
      <w:marRight w:val="0"/>
      <w:marTop w:val="0"/>
      <w:marBottom w:val="0"/>
      <w:divBdr>
        <w:top w:val="none" w:sz="0" w:space="0" w:color="auto"/>
        <w:left w:val="none" w:sz="0" w:space="0" w:color="auto"/>
        <w:bottom w:val="none" w:sz="0" w:space="0" w:color="auto"/>
        <w:right w:val="none" w:sz="0" w:space="0" w:color="auto"/>
      </w:divBdr>
    </w:div>
    <w:div w:id="1482383479">
      <w:bodyDiv w:val="1"/>
      <w:marLeft w:val="0"/>
      <w:marRight w:val="0"/>
      <w:marTop w:val="0"/>
      <w:marBottom w:val="0"/>
      <w:divBdr>
        <w:top w:val="none" w:sz="0" w:space="0" w:color="auto"/>
        <w:left w:val="none" w:sz="0" w:space="0" w:color="auto"/>
        <w:bottom w:val="none" w:sz="0" w:space="0" w:color="auto"/>
        <w:right w:val="none" w:sz="0" w:space="0" w:color="auto"/>
      </w:divBdr>
    </w:div>
    <w:div w:id="1496340564">
      <w:bodyDiv w:val="1"/>
      <w:marLeft w:val="0"/>
      <w:marRight w:val="0"/>
      <w:marTop w:val="0"/>
      <w:marBottom w:val="0"/>
      <w:divBdr>
        <w:top w:val="none" w:sz="0" w:space="0" w:color="auto"/>
        <w:left w:val="none" w:sz="0" w:space="0" w:color="auto"/>
        <w:bottom w:val="none" w:sz="0" w:space="0" w:color="auto"/>
        <w:right w:val="none" w:sz="0" w:space="0" w:color="auto"/>
      </w:divBdr>
    </w:div>
    <w:div w:id="1523085272">
      <w:bodyDiv w:val="1"/>
      <w:marLeft w:val="0"/>
      <w:marRight w:val="0"/>
      <w:marTop w:val="0"/>
      <w:marBottom w:val="0"/>
      <w:divBdr>
        <w:top w:val="none" w:sz="0" w:space="0" w:color="auto"/>
        <w:left w:val="none" w:sz="0" w:space="0" w:color="auto"/>
        <w:bottom w:val="none" w:sz="0" w:space="0" w:color="auto"/>
        <w:right w:val="none" w:sz="0" w:space="0" w:color="auto"/>
      </w:divBdr>
    </w:div>
    <w:div w:id="1538662150">
      <w:bodyDiv w:val="1"/>
      <w:marLeft w:val="0"/>
      <w:marRight w:val="0"/>
      <w:marTop w:val="0"/>
      <w:marBottom w:val="0"/>
      <w:divBdr>
        <w:top w:val="none" w:sz="0" w:space="0" w:color="auto"/>
        <w:left w:val="none" w:sz="0" w:space="0" w:color="auto"/>
        <w:bottom w:val="none" w:sz="0" w:space="0" w:color="auto"/>
        <w:right w:val="none" w:sz="0" w:space="0" w:color="auto"/>
      </w:divBdr>
    </w:div>
    <w:div w:id="1613633322">
      <w:bodyDiv w:val="1"/>
      <w:marLeft w:val="0"/>
      <w:marRight w:val="0"/>
      <w:marTop w:val="0"/>
      <w:marBottom w:val="0"/>
      <w:divBdr>
        <w:top w:val="none" w:sz="0" w:space="0" w:color="auto"/>
        <w:left w:val="none" w:sz="0" w:space="0" w:color="auto"/>
        <w:bottom w:val="none" w:sz="0" w:space="0" w:color="auto"/>
        <w:right w:val="none" w:sz="0" w:space="0" w:color="auto"/>
      </w:divBdr>
    </w:div>
    <w:div w:id="1647279989">
      <w:bodyDiv w:val="1"/>
      <w:marLeft w:val="0"/>
      <w:marRight w:val="0"/>
      <w:marTop w:val="0"/>
      <w:marBottom w:val="0"/>
      <w:divBdr>
        <w:top w:val="none" w:sz="0" w:space="0" w:color="auto"/>
        <w:left w:val="none" w:sz="0" w:space="0" w:color="auto"/>
        <w:bottom w:val="none" w:sz="0" w:space="0" w:color="auto"/>
        <w:right w:val="none" w:sz="0" w:space="0" w:color="auto"/>
      </w:divBdr>
    </w:div>
    <w:div w:id="1667634154">
      <w:bodyDiv w:val="1"/>
      <w:marLeft w:val="0"/>
      <w:marRight w:val="0"/>
      <w:marTop w:val="0"/>
      <w:marBottom w:val="0"/>
      <w:divBdr>
        <w:top w:val="none" w:sz="0" w:space="0" w:color="auto"/>
        <w:left w:val="none" w:sz="0" w:space="0" w:color="auto"/>
        <w:bottom w:val="none" w:sz="0" w:space="0" w:color="auto"/>
        <w:right w:val="none" w:sz="0" w:space="0" w:color="auto"/>
      </w:divBdr>
    </w:div>
    <w:div w:id="1812750355">
      <w:bodyDiv w:val="1"/>
      <w:marLeft w:val="0"/>
      <w:marRight w:val="0"/>
      <w:marTop w:val="0"/>
      <w:marBottom w:val="0"/>
      <w:divBdr>
        <w:top w:val="none" w:sz="0" w:space="0" w:color="auto"/>
        <w:left w:val="none" w:sz="0" w:space="0" w:color="auto"/>
        <w:bottom w:val="none" w:sz="0" w:space="0" w:color="auto"/>
        <w:right w:val="none" w:sz="0" w:space="0" w:color="auto"/>
      </w:divBdr>
    </w:div>
    <w:div w:id="1817185468">
      <w:bodyDiv w:val="1"/>
      <w:marLeft w:val="0"/>
      <w:marRight w:val="0"/>
      <w:marTop w:val="0"/>
      <w:marBottom w:val="0"/>
      <w:divBdr>
        <w:top w:val="none" w:sz="0" w:space="0" w:color="auto"/>
        <w:left w:val="none" w:sz="0" w:space="0" w:color="auto"/>
        <w:bottom w:val="none" w:sz="0" w:space="0" w:color="auto"/>
        <w:right w:val="none" w:sz="0" w:space="0" w:color="auto"/>
      </w:divBdr>
    </w:div>
    <w:div w:id="1868174921">
      <w:bodyDiv w:val="1"/>
      <w:marLeft w:val="0"/>
      <w:marRight w:val="0"/>
      <w:marTop w:val="0"/>
      <w:marBottom w:val="0"/>
      <w:divBdr>
        <w:top w:val="none" w:sz="0" w:space="0" w:color="auto"/>
        <w:left w:val="none" w:sz="0" w:space="0" w:color="auto"/>
        <w:bottom w:val="none" w:sz="0" w:space="0" w:color="auto"/>
        <w:right w:val="none" w:sz="0" w:space="0" w:color="auto"/>
      </w:divBdr>
    </w:div>
    <w:div w:id="1878274694">
      <w:bodyDiv w:val="1"/>
      <w:marLeft w:val="0"/>
      <w:marRight w:val="0"/>
      <w:marTop w:val="0"/>
      <w:marBottom w:val="0"/>
      <w:divBdr>
        <w:top w:val="none" w:sz="0" w:space="0" w:color="auto"/>
        <w:left w:val="none" w:sz="0" w:space="0" w:color="auto"/>
        <w:bottom w:val="none" w:sz="0" w:space="0" w:color="auto"/>
        <w:right w:val="none" w:sz="0" w:space="0" w:color="auto"/>
      </w:divBdr>
    </w:div>
    <w:div w:id="1958217212">
      <w:bodyDiv w:val="1"/>
      <w:marLeft w:val="0"/>
      <w:marRight w:val="0"/>
      <w:marTop w:val="0"/>
      <w:marBottom w:val="0"/>
      <w:divBdr>
        <w:top w:val="none" w:sz="0" w:space="0" w:color="auto"/>
        <w:left w:val="none" w:sz="0" w:space="0" w:color="auto"/>
        <w:bottom w:val="none" w:sz="0" w:space="0" w:color="auto"/>
        <w:right w:val="none" w:sz="0" w:space="0" w:color="auto"/>
      </w:divBdr>
    </w:div>
    <w:div w:id="1970092613">
      <w:bodyDiv w:val="1"/>
      <w:marLeft w:val="0"/>
      <w:marRight w:val="0"/>
      <w:marTop w:val="0"/>
      <w:marBottom w:val="0"/>
      <w:divBdr>
        <w:top w:val="none" w:sz="0" w:space="0" w:color="auto"/>
        <w:left w:val="none" w:sz="0" w:space="0" w:color="auto"/>
        <w:bottom w:val="none" w:sz="0" w:space="0" w:color="auto"/>
        <w:right w:val="none" w:sz="0" w:space="0" w:color="auto"/>
      </w:divBdr>
    </w:div>
    <w:div w:id="1988167189">
      <w:bodyDiv w:val="1"/>
      <w:marLeft w:val="0"/>
      <w:marRight w:val="0"/>
      <w:marTop w:val="0"/>
      <w:marBottom w:val="0"/>
      <w:divBdr>
        <w:top w:val="none" w:sz="0" w:space="0" w:color="auto"/>
        <w:left w:val="none" w:sz="0" w:space="0" w:color="auto"/>
        <w:bottom w:val="none" w:sz="0" w:space="0" w:color="auto"/>
        <w:right w:val="none" w:sz="0" w:space="0" w:color="auto"/>
      </w:divBdr>
    </w:div>
    <w:div w:id="2047026462">
      <w:bodyDiv w:val="1"/>
      <w:marLeft w:val="0"/>
      <w:marRight w:val="0"/>
      <w:marTop w:val="0"/>
      <w:marBottom w:val="0"/>
      <w:divBdr>
        <w:top w:val="none" w:sz="0" w:space="0" w:color="auto"/>
        <w:left w:val="none" w:sz="0" w:space="0" w:color="auto"/>
        <w:bottom w:val="none" w:sz="0" w:space="0" w:color="auto"/>
        <w:right w:val="none" w:sz="0" w:space="0" w:color="auto"/>
      </w:divBdr>
    </w:div>
    <w:div w:id="2056275376">
      <w:bodyDiv w:val="1"/>
      <w:marLeft w:val="0"/>
      <w:marRight w:val="0"/>
      <w:marTop w:val="0"/>
      <w:marBottom w:val="0"/>
      <w:divBdr>
        <w:top w:val="none" w:sz="0" w:space="0" w:color="auto"/>
        <w:left w:val="none" w:sz="0" w:space="0" w:color="auto"/>
        <w:bottom w:val="none" w:sz="0" w:space="0" w:color="auto"/>
        <w:right w:val="none" w:sz="0" w:space="0" w:color="auto"/>
      </w:divBdr>
    </w:div>
    <w:div w:id="2070222066">
      <w:bodyDiv w:val="1"/>
      <w:marLeft w:val="0"/>
      <w:marRight w:val="0"/>
      <w:marTop w:val="0"/>
      <w:marBottom w:val="0"/>
      <w:divBdr>
        <w:top w:val="none" w:sz="0" w:space="0" w:color="auto"/>
        <w:left w:val="none" w:sz="0" w:space="0" w:color="auto"/>
        <w:bottom w:val="none" w:sz="0" w:space="0" w:color="auto"/>
        <w:right w:val="none" w:sz="0" w:space="0" w:color="auto"/>
      </w:divBdr>
    </w:div>
    <w:div w:id="2145079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AEE24D-DF3A-49EA-AF55-3BDECBDA0C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7</Pages>
  <Words>861</Words>
  <Characters>4911</Characters>
  <Application>Microsoft Office Word</Application>
  <DocSecurity>0</DocSecurity>
  <Lines>40</Lines>
  <Paragraphs>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Черепанова Вера Ветиславовна</dc:creator>
  <cp:keywords/>
  <dc:description/>
  <cp:lastModifiedBy>Богучасркая</cp:lastModifiedBy>
  <cp:revision>8</cp:revision>
  <cp:lastPrinted>2024-08-05T06:16:00Z</cp:lastPrinted>
  <dcterms:created xsi:type="dcterms:W3CDTF">2024-11-06T08:31:00Z</dcterms:created>
  <dcterms:modified xsi:type="dcterms:W3CDTF">2024-11-12T14:08:00Z</dcterms:modified>
</cp:coreProperties>
</file>