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BA" w:rsidRDefault="002F17BA" w:rsidP="002C32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о выполнении муниципальной программы</w:t>
      </w:r>
    </w:p>
    <w:p w:rsidR="002F17BA" w:rsidRDefault="002F17BA" w:rsidP="002C32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"Развитие образования, создание условий для социализации детей в муниципальном образовании "Приморский муниципальный район" на 2014 - 2021 годы" по итогам за 2018 год</w:t>
      </w:r>
    </w:p>
    <w:p w:rsidR="002F17BA" w:rsidRDefault="002F17BA" w:rsidP="002C32C1">
      <w:pPr>
        <w:spacing w:line="360" w:lineRule="auto"/>
        <w:jc w:val="center"/>
        <w:rPr>
          <w:b/>
          <w:sz w:val="28"/>
          <w:szCs w:val="28"/>
        </w:rPr>
      </w:pP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На 1 января 2018 года на территории МО «Приморский муниципальный район» дошкольное образование реализуется в 20 учреждениях: 12 структурных подразделений «Детский сад», 3 филиала «Детский сад», 2 филиала «Начальная школа – детский сад», филиал «Верхне-Золотицкая основная школа – детский сад», филиал «Пустошинская средняя школа – детский сад», филиал «Вознесенская средняя школа – детский сад»,   1433 дошкольника от 1,5 до 7 лет.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 xml:space="preserve">В 2018 году функционирует 13 образовательных организаций, являющихся самостоятельными юридическими лицами: 9 средних школ и 4 основные. Численность детей, обучающихся в школах района, на 01 сентября 2018 года составила 2 463 человека, первоклассников – 268 человек. 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С 1 сентября 2017 года на уровне начального общего образования во всех школах района реализуется федеральный государственный образовательный стандарт. Продолжается поэтапное введение стандарта в основной школе. МБОУ «Талажская СШ», являясь региональной пилотной площадкой по введению ФГОС среднего образования, реализует стандарты в 10 и 11 классах.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 xml:space="preserve">Анализ успеваемости и качества знаний обучающихся свидетельствует о стабильности показателей результатов обучения. Успеваемость – 98,2% по району (2016-2017 учебный год – 98,9%). На «хорошо» и «отлично» окончили учебный год 50,9% обучающихся (2017 год – 51,1%). Все выпускники успешно прошли государственную итоговую аттестацию. 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По итогам года 7 выпускников, награжденных золотой медалью «За особые успехи в учении», и 2 выпускника, награжденные серебряными медалями, получили премию Главы МО «Приморский муниципальный район».</w:t>
      </w:r>
    </w:p>
    <w:p w:rsidR="002F17BA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 xml:space="preserve">В рамках подготовки образовательных организаций к новому учебному году проведены следующие мероприятия: </w:t>
      </w:r>
      <w:r w:rsidRPr="00664E22">
        <w:rPr>
          <w:bCs/>
          <w:sz w:val="28"/>
          <w:szCs w:val="28"/>
        </w:rPr>
        <w:t xml:space="preserve">- </w:t>
      </w:r>
      <w:r w:rsidRPr="00664E22">
        <w:rPr>
          <w:sz w:val="28"/>
          <w:szCs w:val="28"/>
        </w:rPr>
        <w:t>ремонт кровли 3 учреждений: детского сада-интерната МБОУ «Лопшеньгская ОШ», филиала «Детский сад д. Лахта» МБОУ «Катунинская СШ», здания основной школы МБОУ «Катунинская СШ»; - смонтирована система канализации в здании начальной школы МБОУ «Бобровская СШ»; - ремонт системы канализации МБОУ «Патракеевская ОШ»; - ремонт кабинетов, пола в коридоре 1 этажа начальной школы, мастерских МБОУ «Катунинская СШ»; - ремонт системы электроснабжения в детском саду д. Лахта; - устройство ограждений 3 учреждений: МБОУ «Соловецкая СШ», МБОУ «Уемская СШ», МБОУ «Приморская СШ»; - ремонт межпанельных швов в филиале «Пустошинская средняя школа – детский сад»; - ремонт помещений столовой МБОУ «Уемская СШ»; - установка веранд в детских садах  п. Лайский Док, п. Рикасиха, д. Лахта; - ремонт вентиляции, рекреаций, коридоров и лестничных клеток, опрессовка системы отопления МБОУ «Приморская СШ»; - ремонт пищеблока филиала «Вознесенская средняя школа – детский сад» МБОУ «Ласто</w:t>
      </w:r>
      <w:r>
        <w:rPr>
          <w:sz w:val="28"/>
          <w:szCs w:val="28"/>
        </w:rPr>
        <w:t>льская СШ»; - установка теневого навеса в МБОУ "Катунинская СШ"; - приобретение топлива для котельной филиала "Верхне-Золотицкая основная школа - детский сад" МБОУ "Талажская СШ".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реализация комплекса противопожарных мероприятий: испытание ограждений МБОУ "Катунинская СШ", МБОУ "Приморская СШ"; испытание кровли здания и пожарных лестниц МБОУ "Катунинская СШ"; обработка чердачных помещений МБОУ "Заостровская СШ"; замена трансформаторов (приборов учета электроэнергии) в МБОУ "Ластольская СШ"; монтаж пожарных извещателей в МБОУ "Катунинская СШ".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С целью укрепления спортивной базы выполнены следующие работы: устройство универсальной спортивной площадки для игровых видов спорта в МБОУ «Катунинская СШ», футбольного поля с искусственным покрытием в МБОУ «Уемская СШ»; оборудование спортивной площадки ГТО в МБОУ «Патракеевская ОШ», МБОУ «Ластольская СШ»; приобретение и установка элементов полосы препятствий МБОУ «Заостровская СШ»; ремонт спортивного зала МБОУ «Талажская СШ».</w:t>
      </w:r>
    </w:p>
    <w:p w:rsidR="002F17BA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детские сады приобретены 2 стиральные машины, картофелечистка, мармит, установлены веранды в детских садах п. Лайский Док, п. Рикасиха, д. Лахта, в пришкольный интернат МБОУ "Талажская СШ" поставлена новая мебель.</w:t>
      </w:r>
    </w:p>
    <w:p w:rsidR="002F17BA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Реализованы мероприятия, направленные на исполнение требований судебных актов (МБОУ "Васьковская СШ" - ИП Мокеев).</w:t>
      </w:r>
    </w:p>
    <w:p w:rsidR="002F17BA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Всего в 2018 году на подготовку образовательных организаций к новому учебному году направлено более 23 000 000 рублей.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 xml:space="preserve">Обучающиеся школ Приморского района, нуждающиеся в подвозе к месту учебы, получают данную услугу благодаря функционирующему парку школьных транспортных средств – 12. </w:t>
      </w:r>
      <w:r>
        <w:rPr>
          <w:sz w:val="28"/>
          <w:szCs w:val="28"/>
        </w:rPr>
        <w:t xml:space="preserve">Выполнен ремонт школьных автобусов в Боровской, Заостровской, Приморской, Васьковской, Катунинской и Соловецкой школах на общую сумму 289 461,33 рублей. В целях повышения безопасности школьных перевозок все школьные автобусы оснащены тахографами и аппаратурой спутниковой навигации ГЛОНАСС, в 2018 году заменены блоки СКЗИ в Приморской школе, а в Соловецкой школе проведено плановое техническое обслуживание тахографа. </w:t>
      </w:r>
      <w:r w:rsidRPr="00664E22">
        <w:rPr>
          <w:sz w:val="28"/>
          <w:szCs w:val="28"/>
        </w:rPr>
        <w:t>Для детей, проживающих в населенных пунктах, где отсутствуют образовательные учреждения, организован подвоз рейсовыми автобусами по договорам фрахтования транспортных средств (всего 93 обучающихся из Талажской школы (д. Повракульская) и Васьковской школы   (п. Ширшинский, п. Дом ветеранов).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 xml:space="preserve">Пищеблоки функционируют во всех образовательных учреждениях. </w:t>
      </w:r>
      <w:r>
        <w:rPr>
          <w:sz w:val="28"/>
          <w:szCs w:val="28"/>
        </w:rPr>
        <w:t xml:space="preserve">На разработку рациона питания дошкольников и учащихся Уемской школе выделено 62,5 тысячи рублей. </w:t>
      </w:r>
      <w:r w:rsidRPr="00664E22">
        <w:rPr>
          <w:sz w:val="28"/>
          <w:szCs w:val="28"/>
        </w:rPr>
        <w:t>Осуществляются меры поддержки отдельных категорий обучающихся по предоставлению горячего питания. 116 обучающихся из малообеспеченных семей получают благотворительное питание за счет средств Архангельского регионального отделения Общероссийской общественной организа</w:t>
      </w:r>
      <w:r>
        <w:rPr>
          <w:sz w:val="28"/>
          <w:szCs w:val="28"/>
        </w:rPr>
        <w:t>ции «Российский Красный Крест».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Дополнительное образование на территории Приморского района представлено МБУ ДО «Приморская детско-юношеская спортивная школа» и МБУ ДО «Приморская детская школа искусств», в состав которой входят 2 филиала, расположен</w:t>
      </w:r>
      <w:r>
        <w:rPr>
          <w:sz w:val="28"/>
          <w:szCs w:val="28"/>
        </w:rPr>
        <w:t>ные в п. Васьково и п. Уемский. В Приморской детско-юношеской спортивной школе и Приморской детской школе искусств установлены системы наружного видеонаблюдения, проведен монтаж системы пожарной безопасности. На развитие материально-технической базы Приморской детско-юношеской спортивной школе выделено 187 302,00 рубля.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В 2018 году две ученицы МБУ ДО «Приморская детская школа искусств» награждены знаком «За успехи в учении в школе искусств».</w:t>
      </w:r>
    </w:p>
    <w:p w:rsidR="002F17BA" w:rsidRPr="0033142E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2018 год для Приморской детско-юношеской спортивной школы стал наиболее успешным по количеству принявших участие в выполнении нормативов ГТО (237 человек) и завоеванных знаков отличия (присвоено 36 юношеских спортивных разрядов).</w:t>
      </w:r>
      <w:r>
        <w:rPr>
          <w:sz w:val="28"/>
          <w:szCs w:val="28"/>
        </w:rPr>
        <w:t xml:space="preserve"> Учащиеся Приморского района принимали активное участие в Спартакиаде среди обучающихся общеобразовательных учреждений Архангельской области, в Спартакиаде среди обучающихся общеобразовательных учреждений Приморского района, в иных районных, областных и всероссийских спортивных мероприятиях.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По итогам проведения муниципального этапа Всероссийской олимпиады школьников 9 обучающихся стали победителями и призерами в трех и более олимпиадах.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 xml:space="preserve">В течение 4 лет проводятся муниципальные этапы Президентских спортивных игр и Президентских состязаний. В 2018 году команда Уемской школы заняла третье место в </w:t>
      </w:r>
      <w:r w:rsidRPr="00664E22">
        <w:rPr>
          <w:bCs/>
          <w:sz w:val="28"/>
          <w:szCs w:val="28"/>
        </w:rPr>
        <w:t>региональном</w:t>
      </w:r>
      <w:r w:rsidRPr="00664E22">
        <w:rPr>
          <w:sz w:val="28"/>
          <w:szCs w:val="28"/>
        </w:rPr>
        <w:t xml:space="preserve"> этапе Всероссийских спортивных игр школьников «Президентские спортивные игры».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 xml:space="preserve">Команда МБОУ «Талажская СШ» заняла почетное второе место в детских </w:t>
      </w:r>
      <w:r w:rsidRPr="00664E22">
        <w:rPr>
          <w:bCs/>
          <w:sz w:val="28"/>
          <w:szCs w:val="28"/>
        </w:rPr>
        <w:t xml:space="preserve">областных </w:t>
      </w:r>
      <w:r w:rsidRPr="00664E22">
        <w:rPr>
          <w:sz w:val="28"/>
          <w:szCs w:val="28"/>
        </w:rPr>
        <w:t>играх по пожарно-прикладному спорту (номинация «Штурмовая лестница»).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 xml:space="preserve">В январе 2018 года коллектив старшей группы ансамбля «Симпатия» стал лауреатом </w:t>
      </w:r>
      <w:r w:rsidRPr="00664E22">
        <w:rPr>
          <w:sz w:val="28"/>
          <w:szCs w:val="28"/>
          <w:lang w:val="en-US"/>
        </w:rPr>
        <w:t>II</w:t>
      </w:r>
      <w:r w:rsidRPr="00664E22">
        <w:rPr>
          <w:sz w:val="28"/>
          <w:szCs w:val="28"/>
        </w:rPr>
        <w:t xml:space="preserve"> степени в номинации «Эстрадный танец» </w:t>
      </w:r>
      <w:r w:rsidRPr="00664E22">
        <w:rPr>
          <w:sz w:val="28"/>
          <w:szCs w:val="28"/>
          <w:lang w:val="en-US"/>
        </w:rPr>
        <w:t>II</w:t>
      </w:r>
      <w:r w:rsidRPr="00664E22">
        <w:rPr>
          <w:sz w:val="28"/>
          <w:szCs w:val="28"/>
        </w:rPr>
        <w:t xml:space="preserve"> </w:t>
      </w:r>
      <w:r w:rsidRPr="00664E22">
        <w:rPr>
          <w:bCs/>
          <w:sz w:val="28"/>
          <w:szCs w:val="28"/>
        </w:rPr>
        <w:t>Всероссийского</w:t>
      </w:r>
      <w:r w:rsidRPr="00664E22">
        <w:rPr>
          <w:sz w:val="28"/>
          <w:szCs w:val="28"/>
        </w:rPr>
        <w:t xml:space="preserve"> фестиваля-конкурса хореографического творчества «Сияние Арктики».</w:t>
      </w:r>
    </w:p>
    <w:p w:rsidR="002F17BA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В Заостровской, Уемской, Приморской, Катунинской и Бобровской средних школах, детских садах Заостровской и Уемской средних школ, филиале «Лявленская начальная школа-детский сад» организована работа кружков «Робототехника», «Лего-конструирование».</w:t>
      </w:r>
    </w:p>
    <w:p w:rsidR="002F17BA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проведены следующие мероприятия: на базе Талажской школы 2 сессии школы одаренных детей, а также различные конкурсы: "Мы выбираем жизнь", "Клуб веселых и находчивых", "Что? Где? Когда?", конкурс исполнителей литературных произведений, конкурс иностранных языков, "Салют талантов", конкурс "Путешествие в страну дорожных знаков". Развитие социального творчества реализуется через активизацию работы РДЮОО "Союз учащихся Приморья" (Районный слет актива, Веснянка-2018).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детей дошкольного возраста проведены следующие смотры-конкурсы, мероприятия: музыкальный конкурс, КВН по краеведению, конкурс агитбригад по пожарной безопасности, конкурс "Правила движения достойны уважения".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Одним из направлений патриотического воспитания  является кадетское движение. С этой целью в 4 образовательных учреждениях создано 7 кадетских классов (123 учащихся). - 31 мая 2018 года начал свою работу зональный центр патриотического воспитания и подготовки граждан (молодежи) к военной службе в МО «Приморский муниципальный район». - В районе созданы юнармейские отряды: в МБОУ «Бобровская СШ», МБОУ «Приморская СШ», МБУ «Объединение культуры Приморского района» филиал «Заостровский сельский Дом культуры» во взаимодействии с МБОУ «Заостровская СШ» (98 юнармейцев). - В Приморской и Уемской средних школах действует РДШ (Российское движение школьников) (120 учащихся).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На базе Уемской школы в октябре 2018 года создан военно-патриотический клуб имени святого праведного воина Александра Невского (17 учащихся 6-11 классов).</w:t>
      </w:r>
    </w:p>
    <w:p w:rsidR="002F17BA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 w:rsidRPr="00664E22">
        <w:rPr>
          <w:sz w:val="28"/>
          <w:szCs w:val="28"/>
        </w:rPr>
        <w:t>На территории Приморского района функционировали 17 летних оздоровительных лагерей, в них отдохнули 891 человек (2017 год – 883 человека). Стоимость суточного набора питания в лагерях с дневным пребыванием в 2018 году составляла 137 рублей для всех категорий детей. Всего израсходовано - 2 197 206 рублей.</w:t>
      </w:r>
    </w:p>
    <w:p w:rsidR="002F17BA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Произведены расходы на обеспечение деятельности подведомственных учреждений (проезд к месту отпуска и обратно, комльготы), реализацию мер социальной поддержки (компенсация расходов на оплату жилых помещений, отопления и освещения), компенсацию части родительской платы, выплату стипендий студентам, обучающимся по договору о целевом обучении в образовательных программах высшего профессионального образования. Реализованы мероприятия в рамках договора участия в комплексном социально-экономическом развитии, а также мероприятия, направленные на повышение заработной платы педагогических работников муниципальных учреждений дополнительного образования, финансовое обеспечение деятельности управления образования, подведомственных казенных учреждений.</w:t>
      </w:r>
    </w:p>
    <w:p w:rsidR="002F17BA" w:rsidRPr="00664E22" w:rsidRDefault="002F17BA" w:rsidP="00A04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педагогических и руководящих кадров образовательных организаций реализуется через прохождение курсовой подготовки, проведение районных научно-методических конференций, августовских конференций, семинаров районных методических объединений учителей. В 2018 году 37 педагогических работников приняли участие в Съезде работников дошкольного образования. Поддержка лучших педагогических кадров, стимулирование преподавательской деятельности осуществляется через проведение конкурсов педагогического мастерства: "Воспитать человека", "Педагогический Дебют". В конкурсе "Воспитать человека - 2018" приняли участие 7 воспитателей и 14 учителей.</w:t>
      </w:r>
    </w:p>
    <w:p w:rsidR="002F17BA" w:rsidRPr="00664E22" w:rsidRDefault="002F17BA" w:rsidP="00A04447">
      <w:pPr>
        <w:rPr>
          <w:sz w:val="28"/>
          <w:szCs w:val="28"/>
        </w:rPr>
      </w:pPr>
    </w:p>
    <w:p w:rsidR="002F17BA" w:rsidRDefault="002F17BA" w:rsidP="002C32C1">
      <w:pPr>
        <w:rPr>
          <w:rFonts w:ascii="Calibri" w:hAnsi="Calibri" w:cs="Calibri"/>
          <w:sz w:val="28"/>
          <w:szCs w:val="28"/>
        </w:rPr>
      </w:pPr>
    </w:p>
    <w:p w:rsidR="002F17BA" w:rsidRDefault="002F17BA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F17BA" w:rsidSect="00E06273">
          <w:pgSz w:w="16838" w:h="11906" w:orient="landscape"/>
          <w:pgMar w:top="851" w:right="1134" w:bottom="1258" w:left="1134" w:header="709" w:footer="709" w:gutter="0"/>
          <w:cols w:space="708"/>
          <w:docGrid w:linePitch="360"/>
        </w:sectPr>
      </w:pPr>
    </w:p>
    <w:p w:rsidR="002F17BA" w:rsidRPr="00704FE6" w:rsidRDefault="002F17BA" w:rsidP="00C91EA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FE6">
        <w:rPr>
          <w:rFonts w:ascii="Times New Roman" w:hAnsi="Times New Roman" w:cs="Times New Roman"/>
          <w:sz w:val="28"/>
          <w:szCs w:val="28"/>
        </w:rPr>
        <w:t>2. Отчет об исполнении мероприятий муниципальной про</w:t>
      </w:r>
      <w:r>
        <w:rPr>
          <w:rFonts w:ascii="Times New Roman" w:hAnsi="Times New Roman" w:cs="Times New Roman"/>
          <w:sz w:val="28"/>
          <w:szCs w:val="28"/>
        </w:rPr>
        <w:t>граммы за отчетный год по форме:</w:t>
      </w:r>
    </w:p>
    <w:p w:rsidR="002F17BA" w:rsidRPr="00175F03" w:rsidRDefault="002F17BA" w:rsidP="00B83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17BA" w:rsidRPr="00F71637" w:rsidRDefault="002F17BA" w:rsidP="00B8315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71637">
        <w:rPr>
          <w:rFonts w:ascii="Times New Roman" w:hAnsi="Times New Roman" w:cs="Times New Roman"/>
          <w:sz w:val="26"/>
          <w:szCs w:val="26"/>
        </w:rPr>
        <w:t>ОТЧЕТ</w:t>
      </w:r>
    </w:p>
    <w:p w:rsidR="002F17BA" w:rsidRPr="00F71637" w:rsidRDefault="002F17BA" w:rsidP="00B8315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71637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2F17BA" w:rsidRDefault="002F17BA" w:rsidP="00F7163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71637">
        <w:rPr>
          <w:sz w:val="26"/>
          <w:szCs w:val="26"/>
        </w:rPr>
        <w:t xml:space="preserve">«Развитие образования, создание условий для социализации детей в муниципальном образовании </w:t>
      </w:r>
    </w:p>
    <w:p w:rsidR="002F17BA" w:rsidRPr="00F71637" w:rsidRDefault="002F17BA" w:rsidP="00F7163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71637">
        <w:rPr>
          <w:sz w:val="26"/>
          <w:szCs w:val="26"/>
        </w:rPr>
        <w:t>«Приморский муниципаль</w:t>
      </w:r>
      <w:r>
        <w:rPr>
          <w:sz w:val="26"/>
          <w:szCs w:val="26"/>
        </w:rPr>
        <w:t>ный район» на 2014 – 2021</w:t>
      </w:r>
      <w:r w:rsidRPr="00F71637">
        <w:rPr>
          <w:sz w:val="26"/>
          <w:szCs w:val="26"/>
        </w:rPr>
        <w:t xml:space="preserve"> годы»</w:t>
      </w:r>
    </w:p>
    <w:p w:rsidR="002F17BA" w:rsidRDefault="002F17BA" w:rsidP="00175F03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71637">
        <w:rPr>
          <w:rFonts w:ascii="Times New Roman" w:hAnsi="Times New Roman" w:cs="Times New Roman"/>
          <w:sz w:val="26"/>
          <w:szCs w:val="26"/>
        </w:rPr>
        <w:t>за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716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2F17BA" w:rsidRPr="00175F03" w:rsidRDefault="002F17BA" w:rsidP="00175F03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tbl>
      <w:tblPr>
        <w:tblW w:w="16184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992"/>
        <w:gridCol w:w="162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>
        <w:trPr>
          <w:tblCellSpacing w:w="5" w:type="nil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Наименование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113"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соисполнители</w:t>
            </w:r>
            <w:r>
              <w:rPr>
                <w:sz w:val="18"/>
                <w:szCs w:val="18"/>
              </w:rPr>
              <w:t>, участники</w:t>
            </w:r>
          </w:p>
        </w:tc>
        <w:tc>
          <w:tcPr>
            <w:tcW w:w="12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F17BA" w:rsidRPr="00471B9B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1B9B">
              <w:rPr>
                <w:sz w:val="16"/>
                <w:szCs w:val="16"/>
              </w:rPr>
              <w:t>Причины отклонения</w:t>
            </w:r>
          </w:p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17BA">
        <w:trPr>
          <w:tblCellSpacing w:w="5" w:type="nil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17BA">
        <w:trPr>
          <w:tblCellSpacing w:w="5" w:type="nil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 муниципальных образований сельских поселений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17BA">
        <w:trPr>
          <w:tblCellSpacing w:w="5" w:type="nil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17BA" w:rsidRPr="00E7131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>
        <w:trPr>
          <w:tblCellSpacing w:w="5" w:type="nil"/>
        </w:trPr>
        <w:tc>
          <w:tcPr>
            <w:tcW w:w="16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 </w:t>
            </w:r>
            <w:r w:rsidRPr="00C82690">
              <w:t>Муниципальная программа «Развитие образования, создание условий для социализации детей в муниципальном образовании «Приморский муниципальный район» на 2014 – 2020 годы»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1.1. Приобретение материалов и проведение ремонтных работ с целью обеспечения выполнения требований санитарных правил и норм, пожарной безопасности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98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смотров-конкурсов среди детей дошкольного возраста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 xml:space="preserve"> Оснащение детских садов развивающими играми, оборудованием, мебелью</w:t>
            </w: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17BA" w:rsidRDefault="002F17BA" w:rsidP="00175F03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377D96" w:rsidRDefault="002F17BA" w:rsidP="00175F03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377D96" w:rsidRDefault="002F17BA" w:rsidP="00175F03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175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спортивного оборудования и инвентаря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 xml:space="preserve"> Оснащение детских садов компьютерным оборудованием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оргтехникой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316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cantSplit/>
          <w:trHeight w:val="2447"/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детской спортивной площадки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7BA" w:rsidRPr="009F3100" w:rsidRDefault="002F17BA" w:rsidP="009F310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 Проведение аттестации рабочих мест по проекту «Госуслуги» в МБОУ (дошкольное образование)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cantSplit/>
          <w:trHeight w:val="1134"/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</w:p>
          <w:p w:rsidR="002F17BA" w:rsidRPr="00377D96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 w:rsidRPr="004F37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8.</w:t>
            </w:r>
            <w:r w:rsidRPr="004F3735">
              <w:rPr>
                <w:sz w:val="16"/>
                <w:szCs w:val="16"/>
              </w:rPr>
              <w:t xml:space="preserve"> Отдельные расходы на обеспечение деятельности подведомственных учреждений и организаций (комльготы специалистам, проезд к месту отпуска и обратно) ДОУ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377D96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377D96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377D9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7BA" w:rsidRPr="00E7131A" w:rsidRDefault="002F17BA" w:rsidP="00076F6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17BA" w:rsidRDefault="002F17BA" w:rsidP="00C778DF">
      <w:pPr>
        <w:pStyle w:val="ConsPlusNormal"/>
        <w:widowControl/>
        <w:overflowPunct w:val="0"/>
        <w:ind w:firstLine="0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>
        <w:trPr>
          <w:cantSplit/>
          <w:trHeight w:val="172"/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>
        <w:trPr>
          <w:cantSplit/>
          <w:trHeight w:val="1134"/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 В</w:t>
            </w:r>
            <w:r w:rsidRPr="004F3735">
              <w:rPr>
                <w:rFonts w:ascii="Times New Roman" w:hAnsi="Times New Roman" w:cs="Times New Roman"/>
                <w:sz w:val="16"/>
                <w:szCs w:val="16"/>
              </w:rPr>
              <w:t>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педагогических работников образовательных организаций в сельских населенных пунктах (ДОУ)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11 935,8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11 935,8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7BA" w:rsidRPr="00E7131A" w:rsidRDefault="002F17BA" w:rsidP="009F310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377D96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 Компенсация части родительской платы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377D96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377D9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8 538,1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8 538,1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cantSplit/>
          <w:trHeight w:val="1134"/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17BA" w:rsidRPr="00471B9B" w:rsidRDefault="002F17BA" w:rsidP="00471B9B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71B9B">
              <w:rPr>
                <w:rFonts w:ascii="Times New Roman" w:hAnsi="Times New Roman" w:cs="Times New Roman"/>
                <w:sz w:val="16"/>
                <w:szCs w:val="16"/>
              </w:rPr>
              <w:t xml:space="preserve">1.11. Предоставление общедоступного и </w:t>
            </w:r>
            <w:r w:rsidRPr="00471B9B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бесплатного дошкольного образования</w:t>
            </w:r>
            <w:r w:rsidRPr="00471B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МБОУ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2E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194 131,1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194 131,1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116 225,6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116 225,6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51 429,4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51 429,4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9A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194 131,1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050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rPr>
                <w:sz w:val="16"/>
                <w:szCs w:val="16"/>
              </w:rPr>
            </w:pPr>
          </w:p>
          <w:p w:rsidR="002F17BA" w:rsidRPr="00782EF0" w:rsidRDefault="002F17BA" w:rsidP="00C778DF">
            <w:r w:rsidRPr="00782EF0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2</w:t>
            </w:r>
            <w:r w:rsidRPr="00782EF0">
              <w:rPr>
                <w:sz w:val="16"/>
                <w:szCs w:val="16"/>
              </w:rPr>
              <w:t xml:space="preserve">. Обеспечение образовательных учреждений автобусами, соответствующими ГОСТ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2E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316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1.13. Оснащение школьных автобусов тахографами и аппаратурой спутниковой навигации ГЛОНАСС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2E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1.14. Ремонт школьных автобусов (текущий, капитальный), приобретение запасных частей и автошин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2E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1.14.1. Оказание услуг по перевозке школьников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2E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</w:p>
          <w:p w:rsidR="002F17BA" w:rsidRPr="00782EF0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  <w:r w:rsidRPr="00782EF0">
              <w:rPr>
                <w:sz w:val="16"/>
                <w:szCs w:val="16"/>
              </w:rPr>
              <w:t>. Приобретение мебели, оборудования, постельных принадлежностей, развивающих игр и пособий в пришкольные интернаты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782EF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782EF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>
        <w:trPr>
          <w:cantSplit/>
          <w:trHeight w:val="1134"/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674D41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674D41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74D41">
              <w:rPr>
                <w:rFonts w:ascii="Times New Roman" w:hAnsi="Times New Roman" w:cs="Times New Roman"/>
                <w:sz w:val="16"/>
                <w:szCs w:val="16"/>
              </w:rPr>
              <w:t>1.16. Приобретение материалов, оборудования  и проведение ремонтных работ с целью обеспечения выполнения требований санитарных правил и норм, пожарной безопасности</w:t>
            </w:r>
          </w:p>
          <w:p w:rsidR="002F17BA" w:rsidRPr="00674D41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674D41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674D41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74D41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11 597,2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5 547.1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5 547.1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B55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11 597,2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674D41" w:rsidRDefault="002F17BA" w:rsidP="008F0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E7131A">
        <w:trPr>
          <w:cantSplit/>
          <w:trHeight w:val="1134"/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  <w:r w:rsidRPr="00C9350A">
              <w:rPr>
                <w:rFonts w:ascii="Times New Roman" w:hAnsi="Times New Roman" w:cs="Times New Roman"/>
                <w:sz w:val="16"/>
                <w:szCs w:val="16"/>
              </w:rPr>
              <w:t xml:space="preserve">. Отдельные расходы на обеспечение деятельности подведомственных учреждений и организаций (комльготы специалистам, проезд к месту отпуска и обратно)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9350A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2E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53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53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8F0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E7131A">
        <w:trPr>
          <w:cantSplit/>
          <w:trHeight w:val="1134"/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  <w:r w:rsidRPr="00F6206B">
              <w:rPr>
                <w:rFonts w:ascii="Times New Roman" w:hAnsi="Times New Roman" w:cs="Times New Roman"/>
                <w:sz w:val="16"/>
                <w:szCs w:val="16"/>
              </w:rPr>
              <w:t>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педагогических работников образовательных организаций в сельских населенных пунктах (Школа)</w:t>
            </w: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2E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24 063,4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24 063,4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AD77A9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24 063,4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AD77A9" w:rsidRDefault="002F17BA" w:rsidP="008F0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E7131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E7131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17BA" w:rsidRPr="00471B9B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 w:rsidRPr="00471B9B">
              <w:rPr>
                <w:sz w:val="16"/>
                <w:szCs w:val="16"/>
              </w:rPr>
              <w:t xml:space="preserve">1.19. Предоставление общедоступного и бесплатного </w:t>
            </w:r>
            <w:r w:rsidRPr="00471B9B">
              <w:rPr>
                <w:bCs/>
                <w:sz w:val="16"/>
                <w:szCs w:val="16"/>
              </w:rPr>
              <w:t>начального общего, основного общего, среднего общего образования</w:t>
            </w:r>
            <w:r w:rsidRPr="00471B9B">
              <w:rPr>
                <w:sz w:val="16"/>
                <w:szCs w:val="16"/>
              </w:rPr>
              <w:t xml:space="preserve"> детей по основным образовательным программам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782EF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782EF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782EF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389 953,4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389 953,4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274 597,3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274 597,3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389 953,4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E7131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  <w:r w:rsidRPr="009F52F4">
              <w:rPr>
                <w:sz w:val="16"/>
                <w:szCs w:val="16"/>
              </w:rPr>
              <w:t>. Развитие социального творчества:</w:t>
            </w:r>
          </w:p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F52F4">
              <w:rPr>
                <w:rFonts w:ascii="Times New Roman" w:hAnsi="Times New Roman" w:cs="Times New Roman"/>
                <w:sz w:val="16"/>
                <w:szCs w:val="16"/>
              </w:rPr>
              <w:t>- активизация работы РДЮОО «Союз учащихся Приморья»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F52F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050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E7131A" w:rsidTr="003C5EC8">
        <w:trPr>
          <w:tblCellSpacing w:w="5" w:type="nil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  <w:r w:rsidRPr="009F52F4">
              <w:rPr>
                <w:sz w:val="16"/>
                <w:szCs w:val="16"/>
              </w:rPr>
              <w:t>. Развитие художественно-эстетического творчества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9F52F4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9F52F4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9F52F4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E7131A" w:rsidTr="003C5EC8">
        <w:trPr>
          <w:tblCellSpacing w:w="5" w:type="nil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9F52F4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E7131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  <w:r w:rsidRPr="009F52F4">
              <w:rPr>
                <w:sz w:val="16"/>
                <w:szCs w:val="16"/>
              </w:rPr>
              <w:t>. Развитие интеллектуального творчества:</w:t>
            </w: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 w:rsidRPr="009F52F4">
              <w:rPr>
                <w:sz w:val="16"/>
                <w:szCs w:val="16"/>
              </w:rPr>
              <w:t>- реализация интеллектуального потенциала школьников</w:t>
            </w: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 w:rsidRPr="009F52F4">
              <w:rPr>
                <w:sz w:val="16"/>
                <w:szCs w:val="16"/>
              </w:rPr>
              <w:t>- развитие в районе детско-юношеской прессы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F52F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E7131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 w:rsidRPr="009F52F4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3</w:t>
            </w:r>
            <w:r w:rsidRPr="009F52F4">
              <w:rPr>
                <w:sz w:val="16"/>
                <w:szCs w:val="16"/>
              </w:rPr>
              <w:t>. Развитие технического творчества:</w:t>
            </w: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 w:rsidRPr="009F52F4">
              <w:rPr>
                <w:sz w:val="16"/>
                <w:szCs w:val="16"/>
              </w:rPr>
              <w:t>- активизация кружковой работы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F52F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E7131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 w:rsidRPr="009F52F4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4</w:t>
            </w:r>
            <w:r w:rsidRPr="009F52F4">
              <w:rPr>
                <w:sz w:val="16"/>
                <w:szCs w:val="16"/>
              </w:rPr>
              <w:t>. Организационно-методическое сопровождение:</w:t>
            </w: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 w:rsidRPr="009F52F4">
              <w:rPr>
                <w:sz w:val="16"/>
                <w:szCs w:val="16"/>
              </w:rPr>
              <w:t>- повышение уровня методической работы,</w:t>
            </w: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 w:rsidRPr="009F52F4">
              <w:rPr>
                <w:sz w:val="16"/>
                <w:szCs w:val="16"/>
              </w:rPr>
              <w:t>- районные слёты юных знатоков иностранных языков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F52F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E7131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E7131A">
        <w:trPr>
          <w:tblCellSpacing w:w="5" w:type="nil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9F52F4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  <w:r w:rsidRPr="009F52F4">
              <w:rPr>
                <w:sz w:val="16"/>
                <w:szCs w:val="16"/>
              </w:rPr>
              <w:t>. Ресурсное обеспечение</w:t>
            </w:r>
          </w:p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F52F4">
              <w:rPr>
                <w:rFonts w:ascii="Times New Roman" w:hAnsi="Times New Roman" w:cs="Times New Roman"/>
                <w:sz w:val="16"/>
                <w:szCs w:val="16"/>
              </w:rPr>
              <w:t>- приобретение необходимого инвентаря для учебно-воспитательного процесса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9F52F4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F52F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BA" w:rsidRPr="00E7131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C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26" w:type="dxa"/>
            <w:vMerge w:val="restart"/>
          </w:tcPr>
          <w:p w:rsidR="002F17BA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</w:p>
          <w:p w:rsidR="002F17BA" w:rsidRPr="009F52F4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  <w:r w:rsidRPr="009F52F4">
              <w:rPr>
                <w:sz w:val="16"/>
                <w:szCs w:val="16"/>
              </w:rPr>
              <w:t>. Приобретение музыкальных инструментов для образовательных учреждений дополнительного образования детей «Детская школа искусств»</w:t>
            </w:r>
          </w:p>
        </w:tc>
        <w:tc>
          <w:tcPr>
            <w:tcW w:w="1213" w:type="dxa"/>
          </w:tcPr>
          <w:p w:rsidR="002F17BA" w:rsidRPr="009F52F4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9F52F4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9F52F4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26" w:type="dxa"/>
            <w:vMerge/>
          </w:tcPr>
          <w:p w:rsidR="002F17BA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Default="002F17BA" w:rsidP="00F852FA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9F52F4" w:rsidRDefault="002F17BA" w:rsidP="00F852FA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45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C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26" w:type="dxa"/>
            <w:vMerge w:val="restart"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 xml:space="preserve">. Укрепление материально-технической базы и оснащение оборудованием учреждений дополнительного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детской школы искусств</w:t>
            </w:r>
          </w:p>
        </w:tc>
        <w:tc>
          <w:tcPr>
            <w:tcW w:w="1213" w:type="dxa"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9F34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26" w:type="dxa"/>
            <w:vMerge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Default="002F17BA" w:rsidP="00F852FA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9F52F4" w:rsidRDefault="002F17BA" w:rsidP="00F852FA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45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C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26" w:type="dxa"/>
            <w:vMerge w:val="restart"/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</w:t>
            </w:r>
            <w:r w:rsidRPr="0043596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Выплата денежного поощрения лучшему муниципальному образовательному  учреждению </w:t>
            </w:r>
            <w:r w:rsidRPr="0043596B">
              <w:rPr>
                <w:sz w:val="16"/>
                <w:szCs w:val="16"/>
              </w:rPr>
              <w:t>д</w:t>
            </w:r>
            <w:r w:rsidRPr="00936341">
              <w:rPr>
                <w:sz w:val="16"/>
                <w:szCs w:val="16"/>
              </w:rPr>
              <w:t>ополнительного образования детей «Детская школа искусств»</w:t>
            </w:r>
          </w:p>
        </w:tc>
        <w:tc>
          <w:tcPr>
            <w:tcW w:w="1213" w:type="dxa"/>
          </w:tcPr>
          <w:p w:rsidR="002F17BA" w:rsidRPr="0043596B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43596B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43596B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26" w:type="dxa"/>
            <w:vMerge/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Default="002F17BA" w:rsidP="00F852FA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9F52F4" w:rsidRDefault="002F17BA" w:rsidP="00F852FA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45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C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26" w:type="dxa"/>
            <w:vMerge w:val="restart"/>
          </w:tcPr>
          <w:p w:rsidR="002F17BA" w:rsidRPr="00037945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  <w:r w:rsidRPr="0003794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37945">
              <w:rPr>
                <w:rFonts w:ascii="Times New Roman" w:hAnsi="Times New Roman" w:cs="Times New Roman"/>
                <w:sz w:val="16"/>
                <w:szCs w:val="16"/>
              </w:rPr>
              <w:t>оддержка лучших работников муниципальных учреждений культуры, находящихся на территориях сельских поселений</w:t>
            </w:r>
          </w:p>
          <w:p w:rsidR="002F17BA" w:rsidRPr="00037945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26" w:type="dxa"/>
            <w:vMerge/>
          </w:tcPr>
          <w:p w:rsidR="002F17BA" w:rsidRPr="00037945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Default="002F17BA" w:rsidP="00F852FA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9F52F4" w:rsidRDefault="002F17BA" w:rsidP="00F852FA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45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Default="002F17BA" w:rsidP="00F85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1824"/>
        <w:gridCol w:w="1212"/>
        <w:gridCol w:w="944"/>
        <w:gridCol w:w="851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C42F16">
        <w:trPr>
          <w:tblCellSpacing w:w="5" w:type="nil"/>
        </w:trPr>
        <w:tc>
          <w:tcPr>
            <w:tcW w:w="1826" w:type="dxa"/>
            <w:gridSpan w:val="2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gridSpan w:val="2"/>
          </w:tcPr>
          <w:p w:rsidR="002F17BA" w:rsidRPr="00037945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037945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Pr="0003794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77D96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проведение ремонтных работ с целью обеспечения выполнения требований санитарных правил и норм, пожарной безопасности</w:t>
            </w:r>
            <w:r w:rsidRPr="00037945">
              <w:rPr>
                <w:rFonts w:ascii="Times New Roman" w:hAnsi="Times New Roman" w:cs="Times New Roman"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1213" w:type="dxa"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gridSpan w:val="2"/>
            <w:vMerge w:val="restart"/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  <w:r w:rsidRPr="00C9350A">
              <w:rPr>
                <w:rFonts w:ascii="Times New Roman" w:hAnsi="Times New Roman" w:cs="Times New Roman"/>
                <w:sz w:val="16"/>
                <w:szCs w:val="16"/>
              </w:rPr>
              <w:t xml:space="preserve">. Отдельные расходы на обеспечение деятельности подведомственных учреждений и организаций (комльготы специалистам, проезд к месту отпуска и обратно)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9350A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2E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960" w:type="dxa"/>
            <w:textDirection w:val="btLr"/>
            <w:vAlign w:val="center"/>
          </w:tcPr>
          <w:p w:rsidR="002F17BA" w:rsidRPr="00E7131A" w:rsidRDefault="002F17BA" w:rsidP="0053643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gridSpan w:val="2"/>
            <w:vMerge/>
          </w:tcPr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782EF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4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364,0</w:t>
            </w:r>
          </w:p>
        </w:tc>
        <w:tc>
          <w:tcPr>
            <w:tcW w:w="85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364,0</w:t>
            </w:r>
          </w:p>
        </w:tc>
        <w:tc>
          <w:tcPr>
            <w:tcW w:w="567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364,0</w:t>
            </w:r>
          </w:p>
        </w:tc>
        <w:tc>
          <w:tcPr>
            <w:tcW w:w="99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364,0</w:t>
            </w:r>
          </w:p>
        </w:tc>
        <w:tc>
          <w:tcPr>
            <w:tcW w:w="850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364,0</w:t>
            </w:r>
          </w:p>
        </w:tc>
        <w:tc>
          <w:tcPr>
            <w:tcW w:w="960" w:type="dxa"/>
            <w:textDirection w:val="btLr"/>
            <w:vAlign w:val="center"/>
          </w:tcPr>
          <w:p w:rsidR="002F17BA" w:rsidRDefault="002F17BA" w:rsidP="0053643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gridSpan w:val="2"/>
            <w:vMerge w:val="restart"/>
          </w:tcPr>
          <w:p w:rsidR="002F17BA" w:rsidRPr="00782EF0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</w:t>
            </w:r>
            <w:r w:rsidRPr="00F6206B">
              <w:rPr>
                <w:sz w:val="16"/>
                <w:szCs w:val="16"/>
              </w:rPr>
              <w:t>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педагогических работников образовательных организаций в сельских населенных пунктах (Школа)</w:t>
            </w:r>
          </w:p>
        </w:tc>
        <w:tc>
          <w:tcPr>
            <w:tcW w:w="1213" w:type="dxa"/>
          </w:tcPr>
          <w:p w:rsidR="002F17BA" w:rsidRPr="00782EF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782EF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782EF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gridSpan w:val="2"/>
            <w:vMerge/>
          </w:tcPr>
          <w:p w:rsidR="002F17BA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782EF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4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gridSpan w:val="2"/>
            <w:vMerge w:val="restart"/>
          </w:tcPr>
          <w:p w:rsidR="002F17BA" w:rsidRPr="00471B9B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 w:rsidRPr="00471B9B">
              <w:rPr>
                <w:sz w:val="16"/>
                <w:szCs w:val="16"/>
              </w:rPr>
              <w:t xml:space="preserve">1.33. Предоставление </w:t>
            </w:r>
            <w:r w:rsidRPr="00471B9B">
              <w:rPr>
                <w:bCs/>
                <w:sz w:val="16"/>
                <w:szCs w:val="16"/>
              </w:rPr>
              <w:t>дополнительного образования детей</w:t>
            </w:r>
            <w:r w:rsidRPr="00471B9B">
              <w:t xml:space="preserve"> </w:t>
            </w:r>
          </w:p>
        </w:tc>
        <w:tc>
          <w:tcPr>
            <w:tcW w:w="1213" w:type="dxa"/>
          </w:tcPr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AD77A9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AD77A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AD77A9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28 700,5</w:t>
            </w:r>
          </w:p>
        </w:tc>
        <w:tc>
          <w:tcPr>
            <w:tcW w:w="852" w:type="dxa"/>
            <w:vAlign w:val="center"/>
          </w:tcPr>
          <w:p w:rsidR="002F17BA" w:rsidRPr="00762BC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28 700,5</w:t>
            </w:r>
          </w:p>
        </w:tc>
        <w:tc>
          <w:tcPr>
            <w:tcW w:w="567" w:type="dxa"/>
            <w:vAlign w:val="center"/>
          </w:tcPr>
          <w:p w:rsidR="002F17BA" w:rsidRPr="00AD77A9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7A9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1 659,9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1 659,9</w:t>
            </w:r>
          </w:p>
        </w:tc>
        <w:tc>
          <w:tcPr>
            <w:tcW w:w="851" w:type="dxa"/>
            <w:vAlign w:val="center"/>
          </w:tcPr>
          <w:p w:rsidR="002F17BA" w:rsidRPr="00762BC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26 538,9</w:t>
            </w:r>
          </w:p>
        </w:tc>
        <w:tc>
          <w:tcPr>
            <w:tcW w:w="992" w:type="dxa"/>
            <w:vAlign w:val="center"/>
          </w:tcPr>
          <w:p w:rsidR="002F17BA" w:rsidRPr="00762BC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26 538,9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501,7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501,7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28 700,5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B862E8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gridSpan w:val="2"/>
            <w:vMerge/>
          </w:tcPr>
          <w:p w:rsidR="002F17BA" w:rsidRPr="00AD77A9" w:rsidRDefault="002F17BA" w:rsidP="00C778DF">
            <w:pPr>
              <w:overflowPunct w:val="0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4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AD77A9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Default="002F17BA" w:rsidP="00B862E8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gridBefore w:val="1"/>
          <w:tblCellSpacing w:w="5" w:type="nil"/>
        </w:trPr>
        <w:tc>
          <w:tcPr>
            <w:tcW w:w="1826" w:type="dxa"/>
          </w:tcPr>
          <w:p w:rsidR="002F17BA" w:rsidRPr="00C612B1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 w:rsidRPr="00C612B1">
              <w:rPr>
                <w:sz w:val="16"/>
                <w:szCs w:val="16"/>
              </w:rPr>
              <w:t>1.33.1.</w:t>
            </w:r>
            <w:r>
              <w:rPr>
                <w:sz w:val="16"/>
                <w:szCs w:val="16"/>
              </w:rPr>
              <w:t xml:space="preserve">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 июня 2012 года № 761 «О национальной стратегии действий в интересах детей на 2012-2017 годы» организаций в сельских населенных пунктах (Школа)</w:t>
            </w:r>
          </w:p>
        </w:tc>
        <w:tc>
          <w:tcPr>
            <w:tcW w:w="1213" w:type="dxa"/>
          </w:tcPr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AD77A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1 433,4</w:t>
            </w:r>
          </w:p>
        </w:tc>
        <w:tc>
          <w:tcPr>
            <w:tcW w:w="85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1 433,4</w:t>
            </w:r>
          </w:p>
        </w:tc>
        <w:tc>
          <w:tcPr>
            <w:tcW w:w="567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587,8</w:t>
            </w:r>
          </w:p>
        </w:tc>
        <w:tc>
          <w:tcPr>
            <w:tcW w:w="85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587,8</w:t>
            </w:r>
          </w:p>
        </w:tc>
        <w:tc>
          <w:tcPr>
            <w:tcW w:w="851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845,6</w:t>
            </w:r>
          </w:p>
        </w:tc>
        <w:tc>
          <w:tcPr>
            <w:tcW w:w="99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845,6</w:t>
            </w:r>
          </w:p>
        </w:tc>
        <w:tc>
          <w:tcPr>
            <w:tcW w:w="85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1 433,4</w:t>
            </w:r>
          </w:p>
        </w:tc>
        <w:tc>
          <w:tcPr>
            <w:tcW w:w="960" w:type="dxa"/>
            <w:vAlign w:val="center"/>
          </w:tcPr>
          <w:p w:rsidR="002F17BA" w:rsidRDefault="002F17BA" w:rsidP="00B862E8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gridBefore w:val="1"/>
          <w:tblCellSpacing w:w="5" w:type="nil"/>
        </w:trPr>
        <w:tc>
          <w:tcPr>
            <w:tcW w:w="1826" w:type="dxa"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>. Формирование доступной среды для детей – инвалидов</w:t>
            </w:r>
          </w:p>
        </w:tc>
        <w:tc>
          <w:tcPr>
            <w:tcW w:w="1213" w:type="dxa"/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17BA" w:rsidRDefault="002F17BA" w:rsidP="0086740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C42F16">
        <w:trPr>
          <w:tblCellSpacing w:w="5" w:type="nil"/>
        </w:trPr>
        <w:tc>
          <w:tcPr>
            <w:tcW w:w="1826" w:type="dxa"/>
            <w:vAlign w:val="center"/>
          </w:tcPr>
          <w:p w:rsidR="002F17BA" w:rsidRPr="00377D96" w:rsidRDefault="002F17BA" w:rsidP="0086740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vAlign w:val="center"/>
          </w:tcPr>
          <w:p w:rsidR="002F17BA" w:rsidRPr="00377D96" w:rsidRDefault="002F17BA" w:rsidP="0086740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:rsidR="002F17BA" w:rsidRDefault="002F17BA" w:rsidP="00867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>2.1. Установка локальных сетей в ОУ (выполнение работ, приобретение материалов и оборудования)</w:t>
            </w:r>
          </w:p>
        </w:tc>
        <w:tc>
          <w:tcPr>
            <w:tcW w:w="1213" w:type="dxa"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2C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43596B" w:rsidRDefault="002F17BA" w:rsidP="00C778DF">
            <w:r w:rsidRPr="0043596B">
              <w:rPr>
                <w:sz w:val="16"/>
                <w:szCs w:val="16"/>
              </w:rPr>
              <w:t xml:space="preserve">2.2. Приобретение мебели и оборудования </w:t>
            </w:r>
            <w:r>
              <w:rPr>
                <w:sz w:val="16"/>
                <w:szCs w:val="16"/>
              </w:rPr>
              <w:t>в общеобразовательные учреждения</w:t>
            </w:r>
          </w:p>
        </w:tc>
        <w:tc>
          <w:tcPr>
            <w:tcW w:w="1213" w:type="dxa"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 xml:space="preserve">2.3. Приобретение компьютерного оборудования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оргтехники взамен устаревших</w:t>
            </w:r>
            <w:r w:rsidRPr="0043596B">
              <w:rPr>
                <w:rFonts w:ascii="Times New Roman" w:hAnsi="Times New Roman" w:cs="Times New Roman"/>
                <w:sz w:val="16"/>
                <w:szCs w:val="16"/>
              </w:rPr>
              <w:t>, приобретение лицензионного прикладного программного обеспечения</w:t>
            </w:r>
          </w:p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Pr="0043596B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43596B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43596B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</w:p>
          <w:p w:rsidR="002F17BA" w:rsidRPr="0043596B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2.4. Приобретение спортивного инвентаря и оборудования</w:t>
            </w:r>
          </w:p>
        </w:tc>
        <w:tc>
          <w:tcPr>
            <w:tcW w:w="1213" w:type="dxa"/>
          </w:tcPr>
          <w:p w:rsidR="002F17BA" w:rsidRPr="00A311DC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43596B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cantSplit/>
          <w:trHeight w:val="1134"/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  <w:p w:rsidR="002F17BA" w:rsidRPr="00D75E61" w:rsidRDefault="002F17BA" w:rsidP="0085014C">
            <w:pPr>
              <w:rPr>
                <w:sz w:val="16"/>
                <w:szCs w:val="16"/>
              </w:rPr>
            </w:pPr>
            <w:r w:rsidRPr="00D75E61">
              <w:rPr>
                <w:sz w:val="16"/>
                <w:szCs w:val="16"/>
              </w:rPr>
              <w:t>3.1. Деятельность ШОД по реализации интеллектуального потенциала одаренных детей</w:t>
            </w:r>
          </w:p>
          <w:p w:rsidR="002F17BA" w:rsidRPr="00D75E61" w:rsidRDefault="002F17BA" w:rsidP="00C778DF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Pr="00D75E61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D75E61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75E61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D75E6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2" w:type="dxa"/>
            <w:vAlign w:val="center"/>
          </w:tcPr>
          <w:p w:rsidR="002F17BA" w:rsidRPr="00D75E6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567" w:type="dxa"/>
            <w:vAlign w:val="center"/>
          </w:tcPr>
          <w:p w:rsidR="002F17BA" w:rsidRPr="00D75E6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B8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 xml:space="preserve">3.2. </w:t>
            </w:r>
            <w:r>
              <w:rPr>
                <w:sz w:val="16"/>
                <w:szCs w:val="16"/>
              </w:rPr>
              <w:t>Организация Спартакиады среди обучающихся общеобразовательных учреждений Приморского района</w:t>
            </w:r>
          </w:p>
        </w:tc>
        <w:tc>
          <w:tcPr>
            <w:tcW w:w="1213" w:type="dxa"/>
          </w:tcPr>
          <w:p w:rsidR="002F17BA" w:rsidRPr="00A311DC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 xml:space="preserve">3.3. </w:t>
            </w:r>
            <w:r>
              <w:rPr>
                <w:sz w:val="16"/>
                <w:szCs w:val="16"/>
              </w:rPr>
              <w:t>Организация</w:t>
            </w:r>
            <w:r w:rsidRPr="00A311DC">
              <w:rPr>
                <w:sz w:val="16"/>
                <w:szCs w:val="16"/>
              </w:rPr>
              <w:t xml:space="preserve"> иных районных спорти</w:t>
            </w:r>
            <w:r>
              <w:rPr>
                <w:sz w:val="16"/>
                <w:szCs w:val="16"/>
              </w:rPr>
              <w:t>вных мероприятий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C42F16">
        <w:trPr>
          <w:cantSplit/>
          <w:trHeight w:val="172"/>
          <w:tblCellSpacing w:w="5" w:type="nil"/>
        </w:trPr>
        <w:tc>
          <w:tcPr>
            <w:tcW w:w="1826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C42F16">
        <w:trPr>
          <w:cantSplit/>
          <w:trHeight w:val="1610"/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  <w:p w:rsidR="002F17BA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 xml:space="preserve">3.4. Участие в </w:t>
            </w:r>
            <w:r>
              <w:rPr>
                <w:sz w:val="16"/>
                <w:szCs w:val="16"/>
              </w:rPr>
              <w:t>Спартакиаде среди обучающихся общеобразовательных учреждений Архангельской области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B8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cantSplit/>
          <w:trHeight w:val="1134"/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3.5. Участие в иных областных</w:t>
            </w:r>
            <w:r>
              <w:rPr>
                <w:sz w:val="16"/>
                <w:szCs w:val="16"/>
              </w:rPr>
              <w:t xml:space="preserve"> и всероссийских спортивных мероприятиях</w:t>
            </w:r>
          </w:p>
        </w:tc>
        <w:tc>
          <w:tcPr>
            <w:tcW w:w="1213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B8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cantSplit/>
          <w:trHeight w:val="1134"/>
          <w:tblCellSpacing w:w="5" w:type="nil"/>
        </w:trPr>
        <w:tc>
          <w:tcPr>
            <w:tcW w:w="1826" w:type="dxa"/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3.6. Развитие спортивной материально-технической базы: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- приобретение спортивного инвентаря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- приобретение спортивной формы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- приобретение спортивно-технического оборудования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- текущий ремонт</w:t>
            </w: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- капитальный ремонт</w:t>
            </w:r>
          </w:p>
        </w:tc>
        <w:tc>
          <w:tcPr>
            <w:tcW w:w="1213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187,3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187,3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187,3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187,3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187,3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B8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cantSplit/>
          <w:trHeight w:val="3467"/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 Развитие физической культуры и спорта (обустройство плоскостных спортивных сооружений, обустройство поля для мини-футбола)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Управление</w:t>
            </w:r>
          </w:p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3 504,6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3 504,6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1 404,6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1 404,6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3 504,6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B8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C42F16">
        <w:trPr>
          <w:tblCellSpacing w:w="5" w:type="nil"/>
        </w:trPr>
        <w:tc>
          <w:tcPr>
            <w:tcW w:w="1826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3.8. Устройство и оснащение хоккейного корта (включая его приобретение и доставку)</w:t>
            </w:r>
          </w:p>
        </w:tc>
        <w:tc>
          <w:tcPr>
            <w:tcW w:w="1213" w:type="dxa"/>
          </w:tcPr>
          <w:p w:rsidR="002F17BA" w:rsidRPr="00A311DC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3.9. Премии выпускникам школ за особые успехи в учении и стипендии учащимся общеобразовательных школ, имеющих отличные результаты обучения</w:t>
            </w:r>
            <w:r>
              <w:rPr>
                <w:sz w:val="16"/>
                <w:szCs w:val="16"/>
              </w:rPr>
              <w:t>, вознаграждения победителям и призерам олимпиад школьников</w:t>
            </w:r>
          </w:p>
        </w:tc>
        <w:tc>
          <w:tcPr>
            <w:tcW w:w="1213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vMerge w:val="restart"/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 Изготовление нагрудных знаков выпускникам образовательного учреждения дополнительного образования детей «Детская школа искусств», имеющим отличные результаты в обучении</w:t>
            </w:r>
          </w:p>
        </w:tc>
        <w:tc>
          <w:tcPr>
            <w:tcW w:w="1213" w:type="dxa"/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vMerge/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4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vMerge w:val="restart"/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3.11. Премии выпускникам образовательного учреждения дополнительного образования детей «Детская школа искусств», награжденным знаком отличия «За успехи в учении в школе искусств»</w:t>
            </w:r>
          </w:p>
        </w:tc>
        <w:tc>
          <w:tcPr>
            <w:tcW w:w="1213" w:type="dxa"/>
          </w:tcPr>
          <w:p w:rsidR="002F17BA" w:rsidRPr="00A311DC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  <w:vMerge/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94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C42F16">
        <w:trPr>
          <w:tblCellSpacing w:w="5" w:type="nil"/>
        </w:trPr>
        <w:tc>
          <w:tcPr>
            <w:tcW w:w="1826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4.1. Повышение квалификации педагогических и руководящих кадров образовательных учреждений</w:t>
            </w:r>
          </w:p>
        </w:tc>
        <w:tc>
          <w:tcPr>
            <w:tcW w:w="1213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cantSplit/>
          <w:trHeight w:val="1773"/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 xml:space="preserve">4.2. </w:t>
            </w:r>
            <w:r w:rsidRPr="00A311DC">
              <w:rPr>
                <w:color w:val="000000"/>
                <w:sz w:val="16"/>
                <w:szCs w:val="16"/>
              </w:rPr>
              <w:t>Проведение семинаров, круглых столов, научно-практических конференций педагогов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 </w:t>
            </w:r>
          </w:p>
        </w:tc>
        <w:tc>
          <w:tcPr>
            <w:tcW w:w="1213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65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D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 xml:space="preserve">4.3. Проведение конкурса «Воспитатель года» 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(1 раз в 2 года)</w:t>
            </w:r>
          </w:p>
        </w:tc>
        <w:tc>
          <w:tcPr>
            <w:tcW w:w="1213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4.4. Проведение конкурса педагогического мастерства «Учитель года»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(1 раз в 2 года)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Pr="00A311DC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A311DC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  <w:p w:rsidR="002F17BA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4.5. Проведение конкурса педагогического мастерства «Воспитать человека»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  <w:r w:rsidRPr="00A311DC">
              <w:rPr>
                <w:sz w:val="16"/>
                <w:szCs w:val="16"/>
              </w:rPr>
              <w:t>(1 раз в 2 года)</w:t>
            </w:r>
          </w:p>
          <w:p w:rsidR="002F17BA" w:rsidRPr="00A311DC" w:rsidRDefault="002F17BA" w:rsidP="00C778DF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A311DC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311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3A29E9" w:rsidRDefault="002F17BA" w:rsidP="00C778DF">
            <w:pPr>
              <w:rPr>
                <w:sz w:val="16"/>
                <w:szCs w:val="16"/>
              </w:rPr>
            </w:pPr>
          </w:p>
          <w:p w:rsidR="002F17BA" w:rsidRPr="00674D41" w:rsidRDefault="002F17BA" w:rsidP="00C778DF">
            <w:pPr>
              <w:rPr>
                <w:sz w:val="16"/>
                <w:szCs w:val="16"/>
              </w:rPr>
            </w:pPr>
            <w:r w:rsidRPr="00674D41">
              <w:rPr>
                <w:sz w:val="16"/>
                <w:szCs w:val="16"/>
              </w:rPr>
              <w:t>4.6. Проведение конкурса педагогического мастерства «Педагогический Дебют»</w:t>
            </w:r>
          </w:p>
          <w:p w:rsidR="002F17BA" w:rsidRPr="00674D41" w:rsidRDefault="002F17BA" w:rsidP="00C778DF">
            <w:pPr>
              <w:rPr>
                <w:sz w:val="16"/>
                <w:szCs w:val="16"/>
              </w:rPr>
            </w:pPr>
            <w:r w:rsidRPr="00674D41">
              <w:rPr>
                <w:sz w:val="16"/>
                <w:szCs w:val="16"/>
              </w:rPr>
              <w:t xml:space="preserve"> (1 раз в 2 года)</w:t>
            </w:r>
          </w:p>
          <w:p w:rsidR="002F17BA" w:rsidRPr="00674D41" w:rsidRDefault="002F17BA" w:rsidP="00C778DF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2F17BA" w:rsidRPr="00674D41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674D41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74D41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852" w:type="dxa"/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567" w:type="dxa"/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674D41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C42F16">
        <w:trPr>
          <w:tblCellSpacing w:w="5" w:type="nil"/>
        </w:trPr>
        <w:tc>
          <w:tcPr>
            <w:tcW w:w="1826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Pr="005E7019">
              <w:rPr>
                <w:rFonts w:ascii="Times New Roman" w:hAnsi="Times New Roman" w:cs="Times New Roman"/>
                <w:sz w:val="16"/>
                <w:szCs w:val="16"/>
              </w:rPr>
              <w:t>. Единовременная выплата молодым специалистам</w:t>
            </w:r>
          </w:p>
        </w:tc>
        <w:tc>
          <w:tcPr>
            <w:tcW w:w="1213" w:type="dxa"/>
          </w:tcPr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01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5E7019" w:rsidRDefault="002F17BA" w:rsidP="00C778DF">
            <w:pPr>
              <w:rPr>
                <w:sz w:val="16"/>
                <w:szCs w:val="16"/>
              </w:rPr>
            </w:pPr>
          </w:p>
          <w:p w:rsidR="002F17BA" w:rsidRPr="005E7019" w:rsidRDefault="002F17BA" w:rsidP="00C778DF">
            <w:pPr>
              <w:rPr>
                <w:sz w:val="16"/>
                <w:szCs w:val="16"/>
              </w:rPr>
            </w:pPr>
            <w:r w:rsidRPr="005E7019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8</w:t>
            </w:r>
            <w:r w:rsidRPr="005E7019">
              <w:rPr>
                <w:sz w:val="16"/>
                <w:szCs w:val="16"/>
              </w:rPr>
              <w:t>. Стипендии студентам, обучающимся по договору о целевом обучении в образовательных организациях высшего профессионального образования</w:t>
            </w:r>
          </w:p>
        </w:tc>
        <w:tc>
          <w:tcPr>
            <w:tcW w:w="1213" w:type="dxa"/>
          </w:tcPr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01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5E7019" w:rsidRDefault="002F17BA" w:rsidP="00C778DF">
            <w:pPr>
              <w:rPr>
                <w:sz w:val="16"/>
                <w:szCs w:val="16"/>
              </w:rPr>
            </w:pPr>
          </w:p>
          <w:p w:rsidR="002F17BA" w:rsidRPr="005E7019" w:rsidRDefault="002F17BA" w:rsidP="00C778DF">
            <w:pPr>
              <w:rPr>
                <w:sz w:val="16"/>
                <w:szCs w:val="16"/>
              </w:rPr>
            </w:pPr>
            <w:r w:rsidRPr="005E7019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9</w:t>
            </w:r>
            <w:r w:rsidRPr="005E7019">
              <w:rPr>
                <w:sz w:val="16"/>
                <w:szCs w:val="16"/>
              </w:rPr>
              <w:t>. Поддержка лучших педагогических кадров, стимулирование  преподавательской деятельности воспитателей, учителей и педагогов дополнительного образования образовательных учреждений Приморского района</w:t>
            </w:r>
          </w:p>
        </w:tc>
        <w:tc>
          <w:tcPr>
            <w:tcW w:w="1213" w:type="dxa"/>
          </w:tcPr>
          <w:p w:rsidR="002F17BA" w:rsidRPr="005E7019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5E7019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5E701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5E7019" w:rsidRDefault="002F17BA" w:rsidP="00C778DF">
            <w:pPr>
              <w:rPr>
                <w:sz w:val="16"/>
                <w:szCs w:val="16"/>
              </w:rPr>
            </w:pPr>
          </w:p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019">
              <w:rPr>
                <w:rFonts w:ascii="Times New Roman" w:hAnsi="Times New Roman" w:cs="Times New Roman"/>
                <w:sz w:val="16"/>
                <w:szCs w:val="16"/>
              </w:rPr>
              <w:t>5.1. Проведение районных конкурсов среди детей дошкольного возраста</w:t>
            </w:r>
          </w:p>
        </w:tc>
        <w:tc>
          <w:tcPr>
            <w:tcW w:w="1213" w:type="dxa"/>
          </w:tcPr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01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5E7019" w:rsidRDefault="002F17BA" w:rsidP="00C778DF">
            <w:pPr>
              <w:overflowPunct w:val="0"/>
              <w:outlineLvl w:val="1"/>
              <w:rPr>
                <w:sz w:val="16"/>
                <w:szCs w:val="16"/>
              </w:rPr>
            </w:pPr>
            <w:r w:rsidRPr="005E7019">
              <w:rPr>
                <w:sz w:val="16"/>
                <w:szCs w:val="16"/>
              </w:rPr>
              <w:t xml:space="preserve">5.2. Приобретение материалов и </w:t>
            </w:r>
            <w:r>
              <w:rPr>
                <w:sz w:val="16"/>
                <w:szCs w:val="16"/>
              </w:rPr>
              <w:t>установка</w:t>
            </w:r>
            <w:r w:rsidRPr="005E7019">
              <w:rPr>
                <w:sz w:val="16"/>
                <w:szCs w:val="16"/>
              </w:rPr>
              <w:t xml:space="preserve"> теневых навесов. </w:t>
            </w:r>
          </w:p>
        </w:tc>
        <w:tc>
          <w:tcPr>
            <w:tcW w:w="1213" w:type="dxa"/>
          </w:tcPr>
          <w:p w:rsidR="002F17BA" w:rsidRPr="005E7019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5E7019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5E701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460,8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460,8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460,8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460,8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460,8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5E7019" w:rsidRDefault="002F17BA" w:rsidP="00C778DF">
            <w:pPr>
              <w:rPr>
                <w:sz w:val="16"/>
                <w:szCs w:val="16"/>
              </w:rPr>
            </w:pPr>
            <w:r w:rsidRPr="005E7019">
              <w:rPr>
                <w:sz w:val="16"/>
                <w:szCs w:val="16"/>
              </w:rPr>
              <w:t>5.3. Оснащение муниципальных  образовательных учреждений медицинским оборудованием</w:t>
            </w:r>
          </w:p>
        </w:tc>
        <w:tc>
          <w:tcPr>
            <w:tcW w:w="1213" w:type="dxa"/>
          </w:tcPr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01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5E7019" w:rsidRDefault="002F17BA" w:rsidP="00C778DF">
            <w:pPr>
              <w:rPr>
                <w:sz w:val="16"/>
                <w:szCs w:val="16"/>
              </w:rPr>
            </w:pPr>
          </w:p>
          <w:p w:rsidR="002F17BA" w:rsidRPr="005E7019" w:rsidRDefault="002F17BA" w:rsidP="00C778DF">
            <w:pPr>
              <w:rPr>
                <w:sz w:val="16"/>
                <w:szCs w:val="16"/>
              </w:rPr>
            </w:pPr>
            <w:r w:rsidRPr="005E7019">
              <w:rPr>
                <w:sz w:val="16"/>
                <w:szCs w:val="16"/>
              </w:rPr>
              <w:t xml:space="preserve">5.4. Оснащение пищеблоков образовательных учреждений оборудованием, инвентарем, посудой         </w:t>
            </w:r>
          </w:p>
        </w:tc>
        <w:tc>
          <w:tcPr>
            <w:tcW w:w="1213" w:type="dxa"/>
          </w:tcPr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5E7019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01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C42F16">
        <w:trPr>
          <w:tblCellSpacing w:w="5" w:type="nil"/>
        </w:trPr>
        <w:tc>
          <w:tcPr>
            <w:tcW w:w="1826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5.5. Ремонт пищеблоков и обеденных залов (текущий и капитальный)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5.6. Оснащение школьных столовых мебелью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</w:p>
          <w:p w:rsidR="002F17BA" w:rsidRPr="00C5474B" w:rsidRDefault="002F17BA" w:rsidP="00C778DF">
            <w:pPr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5.7. Разработка рациона питания дошкольников и учащихся школ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5.8. Обеспечение питанием обучающихся, проживающих в интернате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51.1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51.1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459,9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459,9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9</w:t>
            </w:r>
            <w:r w:rsidRPr="00F92D50">
              <w:rPr>
                <w:sz w:val="16"/>
                <w:szCs w:val="16"/>
              </w:rPr>
              <w:t>. Перечисления общественной организации «Красный Крест»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</w:t>
            </w:r>
            <w:r w:rsidRPr="00F92D50">
              <w:rPr>
                <w:sz w:val="16"/>
                <w:szCs w:val="16"/>
              </w:rPr>
              <w:t>. Установка кнопки тревожной сигнализации, системы видеонаблюдения (включая приобретение камер видеонаблюдения и комплектующих материалов)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1</w:t>
            </w:r>
            <w:r w:rsidRPr="00F92D50">
              <w:rPr>
                <w:sz w:val="16"/>
                <w:szCs w:val="16"/>
              </w:rPr>
              <w:t>. Реализация комплекса противопожарных мероприятий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 Установка в образовательных учреждениях системы автоматической противопожарной защиты с подключением к программно-аппаратному комплексу «Стрелец-Моноторинг» и Каланча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C42F16">
        <w:trPr>
          <w:tblCellSpacing w:w="5" w:type="nil"/>
        </w:trPr>
        <w:tc>
          <w:tcPr>
            <w:tcW w:w="1826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</w:p>
          <w:p w:rsidR="002F17BA" w:rsidRPr="00EE09DD" w:rsidRDefault="002F17BA" w:rsidP="00C778DF">
            <w:pPr>
              <w:rPr>
                <w:sz w:val="16"/>
                <w:szCs w:val="16"/>
              </w:rPr>
            </w:pPr>
            <w:r w:rsidRPr="00EE09DD">
              <w:rPr>
                <w:sz w:val="16"/>
                <w:szCs w:val="16"/>
              </w:rPr>
              <w:t>5.13. Проведение районных конкурсов («Безопасное колесо», «Зеленый огонек», «Дорожный калейдоскоп» и т.д.)</w:t>
            </w:r>
          </w:p>
        </w:tc>
        <w:tc>
          <w:tcPr>
            <w:tcW w:w="1213" w:type="dxa"/>
          </w:tcPr>
          <w:p w:rsidR="002F17BA" w:rsidRPr="00EE09DD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EE09DD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09D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F17BA" w:rsidRPr="00EE09DD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Pr="00EE09DD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EE09DD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4</w:t>
            </w:r>
            <w:r w:rsidRPr="00F92D50">
              <w:rPr>
                <w:sz w:val="16"/>
                <w:szCs w:val="16"/>
              </w:rPr>
              <w:t>. Оснащение общеобразовательных учреждений и детских садов мобильными автогородками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EE09DD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Pr="00EE09DD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EE09DD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5.15. Строительство учебно-методических центров в форме автогородков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6</w:t>
            </w:r>
            <w:r w:rsidRPr="00F92D50">
              <w:rPr>
                <w:sz w:val="16"/>
                <w:szCs w:val="16"/>
              </w:rPr>
              <w:t>. Приобретение во все общеобразовательные учреждения наглядной агитации, методической литературы, видеоматериалов, учебных пособий для качественного обучения детей безопасному поведению на дорогах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EE09DD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Pr="00EE09DD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EE09DD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cantSplit/>
          <w:trHeight w:val="1134"/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7</w:t>
            </w:r>
            <w:r w:rsidRPr="00F92D50">
              <w:rPr>
                <w:sz w:val="16"/>
                <w:szCs w:val="16"/>
              </w:rPr>
              <w:t>. Приобретение светоотражателей для учащихся начальных классов школ и воспитанников детских садов МО «Приморский муниципальный район»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. Сертификация спортивных объектов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5.19</w:t>
            </w:r>
            <w:r w:rsidRPr="00F92D50">
              <w:rPr>
                <w:sz w:val="16"/>
                <w:szCs w:val="16"/>
              </w:rPr>
              <w:t>. Организация отдыха и оздоровления детей школьного возраста в каникулярный период</w:t>
            </w:r>
          </w:p>
          <w:p w:rsidR="002F17BA" w:rsidRPr="00F92D50" w:rsidRDefault="002F17BA" w:rsidP="00C778DF"/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EE09DD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Pr="00EE09DD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EE09DD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83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C42F16">
        <w:trPr>
          <w:tblCellSpacing w:w="5" w:type="nil"/>
        </w:trPr>
        <w:tc>
          <w:tcPr>
            <w:tcW w:w="1826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r>
              <w:rPr>
                <w:sz w:val="16"/>
                <w:szCs w:val="16"/>
              </w:rPr>
              <w:t>5.20</w:t>
            </w:r>
            <w:r w:rsidRPr="00F92D5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Оплата набора продуктов питания для детей школьного возраста в оздоровительных лагерях с дневным пребыванием детей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2 250,8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2 250,8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2 197,2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2 197,2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2 250,8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cantSplit/>
          <w:trHeight w:val="1134"/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r>
              <w:rPr>
                <w:sz w:val="16"/>
                <w:szCs w:val="16"/>
              </w:rPr>
              <w:t>5.21. Организация и проведение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F92D50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textDirection w:val="btLr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</w:t>
            </w:r>
            <w:r w:rsidRPr="00F92D50">
              <w:rPr>
                <w:sz w:val="16"/>
                <w:szCs w:val="16"/>
              </w:rPr>
              <w:t xml:space="preserve"> Приобретение и доставка угля</w:t>
            </w:r>
          </w:p>
        </w:tc>
        <w:tc>
          <w:tcPr>
            <w:tcW w:w="1213" w:type="dxa"/>
          </w:tcPr>
          <w:p w:rsidR="002F17BA" w:rsidRPr="00F92D50" w:rsidRDefault="002F17BA" w:rsidP="00471B9B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92D5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F92D50" w:rsidRDefault="002F17BA" w:rsidP="00C778DF">
            <w:pPr>
              <w:overflowPunct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5.23</w:t>
            </w:r>
            <w:r w:rsidRPr="00F92D50">
              <w:rPr>
                <w:bCs/>
                <w:sz w:val="16"/>
                <w:szCs w:val="16"/>
              </w:rPr>
              <w:t xml:space="preserve"> Капитальный ремонт образовательных учреждений</w:t>
            </w:r>
          </w:p>
        </w:tc>
        <w:tc>
          <w:tcPr>
            <w:tcW w:w="1213" w:type="dxa"/>
          </w:tcPr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F92D50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F92D5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4 435,8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4 435,8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1 173,4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1 173,4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3 000,9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3 000,9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261,5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261,5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4 435,8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972C9E" w:rsidRDefault="002F17BA" w:rsidP="00C778DF">
            <w:pPr>
              <w:overflowPunct w:val="0"/>
              <w:rPr>
                <w:bCs/>
                <w:sz w:val="16"/>
                <w:szCs w:val="16"/>
              </w:rPr>
            </w:pPr>
            <w:r w:rsidRPr="00972C9E">
              <w:rPr>
                <w:bCs/>
                <w:sz w:val="16"/>
                <w:szCs w:val="16"/>
              </w:rPr>
              <w:t>5.2</w:t>
            </w:r>
            <w:r>
              <w:rPr>
                <w:bCs/>
                <w:sz w:val="16"/>
                <w:szCs w:val="16"/>
              </w:rPr>
              <w:t>4</w:t>
            </w:r>
            <w:r w:rsidRPr="00972C9E">
              <w:rPr>
                <w:bCs/>
                <w:sz w:val="16"/>
                <w:szCs w:val="16"/>
              </w:rPr>
              <w:t xml:space="preserve"> Проверка сметной документации на строительство, реконструкцию и капитальный ремонт объектов (включая осуществление строительного контроля)</w:t>
            </w:r>
          </w:p>
        </w:tc>
        <w:tc>
          <w:tcPr>
            <w:tcW w:w="1213" w:type="dxa"/>
          </w:tcPr>
          <w:p w:rsidR="002F17BA" w:rsidRPr="00972C9E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972C9E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972C9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972C9E" w:rsidRDefault="002F17BA" w:rsidP="00C778DF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5.25 Проведение кадастровых работ на земельные участки образовательных учреждений</w:t>
            </w:r>
          </w:p>
        </w:tc>
        <w:tc>
          <w:tcPr>
            <w:tcW w:w="1213" w:type="dxa"/>
          </w:tcPr>
          <w:p w:rsidR="002F17BA" w:rsidRPr="00972C9E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972C9E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72C9E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94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972C9E" w:rsidRDefault="002F17BA" w:rsidP="00C778DF">
            <w:pPr>
              <w:overflowPunct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5.26 . Исполнение требований судебных актов</w:t>
            </w:r>
          </w:p>
        </w:tc>
        <w:tc>
          <w:tcPr>
            <w:tcW w:w="1213" w:type="dxa"/>
          </w:tcPr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972C9E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Default="002F17BA" w:rsidP="00471B9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5.27.Организация и проведение физкультурных и спортивных мероприятий в рамках Всероссийского комплекса ГТО</w:t>
            </w:r>
          </w:p>
        </w:tc>
        <w:tc>
          <w:tcPr>
            <w:tcW w:w="1213" w:type="dxa"/>
          </w:tcPr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67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6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Default="002F17BA" w:rsidP="00C778DF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5.28. Организация питания обучающихся с ОВЗ</w:t>
            </w:r>
          </w:p>
        </w:tc>
        <w:tc>
          <w:tcPr>
            <w:tcW w:w="1213" w:type="dxa"/>
          </w:tcPr>
          <w:p w:rsidR="002F17BA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448,7</w:t>
            </w:r>
          </w:p>
        </w:tc>
        <w:tc>
          <w:tcPr>
            <w:tcW w:w="85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448,7</w:t>
            </w:r>
          </w:p>
        </w:tc>
        <w:tc>
          <w:tcPr>
            <w:tcW w:w="567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448,7</w:t>
            </w:r>
          </w:p>
        </w:tc>
        <w:tc>
          <w:tcPr>
            <w:tcW w:w="99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448,7</w:t>
            </w:r>
          </w:p>
        </w:tc>
        <w:tc>
          <w:tcPr>
            <w:tcW w:w="85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448,7</w:t>
            </w:r>
          </w:p>
        </w:tc>
        <w:tc>
          <w:tcPr>
            <w:tcW w:w="96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17BA" w:rsidRDefault="002F17BA" w:rsidP="00C674B7">
      <w:pPr>
        <w:pStyle w:val="ConsPlusNormal"/>
        <w:widowControl/>
        <w:overflowPunct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84" w:type="dxa"/>
        <w:tblCellSpacing w:w="5" w:type="nil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6"/>
        <w:gridCol w:w="1213"/>
        <w:gridCol w:w="945"/>
        <w:gridCol w:w="852"/>
        <w:gridCol w:w="567"/>
        <w:gridCol w:w="851"/>
        <w:gridCol w:w="1154"/>
        <w:gridCol w:w="900"/>
        <w:gridCol w:w="850"/>
        <w:gridCol w:w="851"/>
        <w:gridCol w:w="992"/>
        <w:gridCol w:w="850"/>
        <w:gridCol w:w="777"/>
        <w:gridCol w:w="895"/>
        <w:gridCol w:w="851"/>
        <w:gridCol w:w="850"/>
        <w:gridCol w:w="960"/>
      </w:tblGrid>
      <w:tr w:rsidR="002F17BA" w:rsidRPr="00C42F16">
        <w:trPr>
          <w:tblCellSpacing w:w="5" w:type="nil"/>
        </w:trPr>
        <w:tc>
          <w:tcPr>
            <w:tcW w:w="1826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vAlign w:val="center"/>
          </w:tcPr>
          <w:p w:rsidR="002F17BA" w:rsidRPr="00377D96" w:rsidRDefault="002F17BA" w:rsidP="00C674B7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7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vAlign w:val="center"/>
          </w:tcPr>
          <w:p w:rsidR="002F17BA" w:rsidRDefault="002F17BA" w:rsidP="00C6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972C9E" w:rsidRDefault="002F17BA" w:rsidP="00C778DF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7BA" w:rsidRPr="00972C9E" w:rsidRDefault="002F17BA" w:rsidP="00C778DF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C9E">
              <w:rPr>
                <w:rFonts w:ascii="Times New Roman" w:hAnsi="Times New Roman" w:cs="Times New Roman"/>
                <w:bCs/>
                <w:sz w:val="16"/>
                <w:szCs w:val="16"/>
              </w:rPr>
              <w:t>6.1. Финансовое о</w:t>
            </w:r>
            <w:r w:rsidRPr="00972C9E">
              <w:rPr>
                <w:rFonts w:ascii="Times New Roman" w:hAnsi="Times New Roman" w:cs="Times New Roman"/>
                <w:sz w:val="16"/>
                <w:szCs w:val="16"/>
              </w:rPr>
              <w:t>беспечение деятельности Управления образования как ответственного исполнителя муниципальной программы</w:t>
            </w:r>
          </w:p>
        </w:tc>
        <w:tc>
          <w:tcPr>
            <w:tcW w:w="1213" w:type="dxa"/>
          </w:tcPr>
          <w:p w:rsidR="002F17BA" w:rsidRPr="00972C9E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7BA" w:rsidRPr="00972C9E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72C9E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3 920,9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3 920,0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3 920,9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3 920,0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3 920,0</w:t>
            </w:r>
          </w:p>
        </w:tc>
        <w:tc>
          <w:tcPr>
            <w:tcW w:w="960" w:type="dxa"/>
            <w:vAlign w:val="center"/>
          </w:tcPr>
          <w:p w:rsidR="002F17BA" w:rsidRDefault="002F17BA" w:rsidP="00060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Запланиро-</w:t>
            </w:r>
          </w:p>
          <w:p w:rsidR="002F17BA" w:rsidRDefault="002F17BA" w:rsidP="00060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вано больше потребнос-</w:t>
            </w:r>
          </w:p>
          <w:p w:rsidR="002F17BA" w:rsidRPr="00C42F16" w:rsidRDefault="002F17BA" w:rsidP="00060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Default="002F17BA" w:rsidP="00C778DF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F17BA" w:rsidRPr="00972C9E" w:rsidRDefault="002F17BA" w:rsidP="00C778DF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C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6.2. </w:t>
            </w:r>
            <w:r w:rsidRPr="00972C9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13" w:type="dxa"/>
          </w:tcPr>
          <w:p w:rsidR="002F17BA" w:rsidRPr="00972C9E" w:rsidRDefault="002F17BA" w:rsidP="00C778DF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72C9E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8 617,4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8 617,4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8 617,4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8 617,4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8 617,4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972C9E" w:rsidRDefault="002F17BA" w:rsidP="00C778DF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7BA" w:rsidRPr="00972C9E" w:rsidRDefault="002F17BA" w:rsidP="00C778DF">
            <w:pPr>
              <w:overflowPunct w:val="0"/>
              <w:rPr>
                <w:bCs/>
                <w:sz w:val="16"/>
                <w:szCs w:val="16"/>
              </w:rPr>
            </w:pPr>
            <w:r w:rsidRPr="00972C9E">
              <w:rPr>
                <w:bCs/>
                <w:sz w:val="16"/>
                <w:szCs w:val="16"/>
              </w:rPr>
              <w:t xml:space="preserve">6.3. </w:t>
            </w:r>
            <w:r w:rsidRPr="00FA5BB9">
              <w:rPr>
                <w:bCs/>
                <w:sz w:val="16"/>
                <w:szCs w:val="16"/>
              </w:rPr>
              <w:t>Реализация мероприятий в рамках договора участия в комплексном социально-экономическом развитии</w:t>
            </w:r>
          </w:p>
        </w:tc>
        <w:tc>
          <w:tcPr>
            <w:tcW w:w="1213" w:type="dxa"/>
          </w:tcPr>
          <w:p w:rsidR="002F17BA" w:rsidRPr="00972C9E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</w:p>
          <w:p w:rsidR="002F17BA" w:rsidRPr="00972C9E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972C9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1 136,0</w:t>
            </w:r>
          </w:p>
        </w:tc>
        <w:tc>
          <w:tcPr>
            <w:tcW w:w="85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1 136,0</w:t>
            </w:r>
          </w:p>
        </w:tc>
        <w:tc>
          <w:tcPr>
            <w:tcW w:w="567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4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1 136,0</w:t>
            </w:r>
          </w:p>
        </w:tc>
        <w:tc>
          <w:tcPr>
            <w:tcW w:w="992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1 136,0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17BA" w:rsidRPr="00C42F16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1 136,0</w:t>
            </w:r>
          </w:p>
        </w:tc>
        <w:tc>
          <w:tcPr>
            <w:tcW w:w="960" w:type="dxa"/>
            <w:vAlign w:val="center"/>
          </w:tcPr>
          <w:p w:rsidR="002F17BA" w:rsidRPr="00C42F1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C42F16">
        <w:trPr>
          <w:tblCellSpacing w:w="5" w:type="nil"/>
        </w:trPr>
        <w:tc>
          <w:tcPr>
            <w:tcW w:w="1826" w:type="dxa"/>
          </w:tcPr>
          <w:p w:rsidR="002F17BA" w:rsidRPr="00C21385" w:rsidRDefault="002F17BA" w:rsidP="00C778DF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385">
              <w:rPr>
                <w:rFonts w:ascii="Times New Roman" w:hAnsi="Times New Roman" w:cs="Times New Roman"/>
                <w:bCs/>
                <w:sz w:val="16"/>
                <w:szCs w:val="16"/>
              </w:rPr>
              <w:t>6.4.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Капитальные вложения в объекты капитального строительства</w:t>
            </w:r>
          </w:p>
        </w:tc>
        <w:tc>
          <w:tcPr>
            <w:tcW w:w="1213" w:type="dxa"/>
          </w:tcPr>
          <w:p w:rsidR="002F17BA" w:rsidRPr="00972C9E" w:rsidRDefault="002F17BA" w:rsidP="00C778DF">
            <w:pPr>
              <w:overflowPunct w:val="0"/>
              <w:jc w:val="center"/>
              <w:outlineLvl w:val="1"/>
              <w:rPr>
                <w:sz w:val="16"/>
                <w:szCs w:val="16"/>
              </w:rPr>
            </w:pPr>
            <w:r w:rsidRPr="00972C9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945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67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154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0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2F17BA" w:rsidRDefault="002F17BA" w:rsidP="00FC3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0" w:type="dxa"/>
            <w:vAlign w:val="center"/>
          </w:tcPr>
          <w:p w:rsidR="002F17BA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17BA" w:rsidRPr="007A6AAD">
        <w:trPr>
          <w:tblCellSpacing w:w="5" w:type="nil"/>
        </w:trPr>
        <w:tc>
          <w:tcPr>
            <w:tcW w:w="1826" w:type="dxa"/>
          </w:tcPr>
          <w:p w:rsidR="002F17BA" w:rsidRPr="004C33F0" w:rsidRDefault="002F17BA" w:rsidP="00402C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33F0">
              <w:rPr>
                <w:b/>
                <w:bCs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213" w:type="dxa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714 661,1</w:t>
            </w:r>
          </w:p>
        </w:tc>
        <w:tc>
          <w:tcPr>
            <w:tcW w:w="852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714 660,2</w:t>
            </w:r>
          </w:p>
        </w:tc>
        <w:tc>
          <w:tcPr>
            <w:tcW w:w="567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851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1 173,4</w:t>
            </w:r>
          </w:p>
        </w:tc>
        <w:tc>
          <w:tcPr>
            <w:tcW w:w="1154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1 173,4</w:t>
            </w:r>
          </w:p>
        </w:tc>
        <w:tc>
          <w:tcPr>
            <w:tcW w:w="900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451 404,2</w:t>
            </w:r>
          </w:p>
        </w:tc>
        <w:tc>
          <w:tcPr>
            <w:tcW w:w="850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451 404,2</w:t>
            </w:r>
          </w:p>
        </w:tc>
        <w:tc>
          <w:tcPr>
            <w:tcW w:w="851" w:type="dxa"/>
            <w:vAlign w:val="center"/>
          </w:tcPr>
          <w:p w:rsidR="002F17BA" w:rsidRPr="00F0068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231 362,6</w:t>
            </w:r>
          </w:p>
        </w:tc>
        <w:tc>
          <w:tcPr>
            <w:tcW w:w="992" w:type="dxa"/>
            <w:vAlign w:val="center"/>
          </w:tcPr>
          <w:p w:rsidR="002F17BA" w:rsidRPr="00F00686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231 361,7</w:t>
            </w:r>
          </w:p>
        </w:tc>
        <w:tc>
          <w:tcPr>
            <w:tcW w:w="850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777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895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30 720,9</w:t>
            </w:r>
          </w:p>
        </w:tc>
        <w:tc>
          <w:tcPr>
            <w:tcW w:w="851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30 720,9</w:t>
            </w:r>
          </w:p>
        </w:tc>
        <w:tc>
          <w:tcPr>
            <w:tcW w:w="850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714 660,2</w:t>
            </w:r>
          </w:p>
        </w:tc>
        <w:tc>
          <w:tcPr>
            <w:tcW w:w="960" w:type="dxa"/>
            <w:vAlign w:val="center"/>
          </w:tcPr>
          <w:p w:rsidR="002F17BA" w:rsidRPr="00E63A8E" w:rsidRDefault="002F17BA" w:rsidP="00402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F17BA" w:rsidRDefault="002F17BA" w:rsidP="00C8269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2F17BA" w:rsidRDefault="002F17BA" w:rsidP="00C8269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690">
        <w:rPr>
          <w:rFonts w:ascii="Times New Roman" w:hAnsi="Times New Roman" w:cs="Times New Roman"/>
          <w:sz w:val="28"/>
          <w:szCs w:val="28"/>
        </w:rPr>
        <w:t>3. Отчет об исполнении целевых показателей муниципальной программы по итогам отчетного года по форме:</w:t>
      </w:r>
    </w:p>
    <w:p w:rsidR="002F17BA" w:rsidRDefault="002F17BA" w:rsidP="00C8269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7BA" w:rsidRDefault="002F17BA" w:rsidP="00C8269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7BA" w:rsidRPr="00C82690" w:rsidRDefault="002F17BA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2690">
        <w:rPr>
          <w:rFonts w:ascii="Times New Roman" w:hAnsi="Times New Roman" w:cs="Times New Roman"/>
          <w:sz w:val="26"/>
          <w:szCs w:val="26"/>
        </w:rPr>
        <w:t>ОТЧЕТ</w:t>
      </w:r>
    </w:p>
    <w:p w:rsidR="002F17BA" w:rsidRPr="00C82690" w:rsidRDefault="002F17BA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2690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2F17BA" w:rsidRPr="00C82690" w:rsidRDefault="002F17BA" w:rsidP="00F7163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82690">
        <w:rPr>
          <w:sz w:val="26"/>
          <w:szCs w:val="26"/>
        </w:rPr>
        <w:t>«Развитие образования, создание условий для социализации детей в муниципальном образовании «Приморский мун</w:t>
      </w:r>
      <w:r>
        <w:rPr>
          <w:sz w:val="26"/>
          <w:szCs w:val="26"/>
        </w:rPr>
        <w:t>иципальный район» на 2014 – 2021</w:t>
      </w:r>
      <w:r w:rsidRPr="00C82690">
        <w:rPr>
          <w:sz w:val="26"/>
          <w:szCs w:val="26"/>
        </w:rPr>
        <w:t xml:space="preserve"> годы»</w:t>
      </w:r>
    </w:p>
    <w:p w:rsidR="002F17BA" w:rsidRDefault="002F17BA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2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итогам 2018</w:t>
      </w:r>
      <w:r w:rsidRPr="00C82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F17BA" w:rsidRPr="00C82690" w:rsidRDefault="002F17BA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F17BA" w:rsidRDefault="002F17BA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 xml:space="preserve">– управление образования администрации муниципального образования </w:t>
      </w:r>
    </w:p>
    <w:p w:rsidR="002F17BA" w:rsidRDefault="002F17BA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«Приморский муниципальный район»</w:t>
      </w:r>
    </w:p>
    <w:p w:rsidR="002F17BA" w:rsidRDefault="002F17BA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1292"/>
        <w:gridCol w:w="1331"/>
        <w:gridCol w:w="1382"/>
        <w:gridCol w:w="1592"/>
        <w:gridCol w:w="1797"/>
        <w:gridCol w:w="2504"/>
      </w:tblGrid>
      <w:tr w:rsidR="002F17BA" w:rsidRPr="00993F1E">
        <w:tc>
          <w:tcPr>
            <w:tcW w:w="4701" w:type="dxa"/>
            <w:vMerge w:val="restart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Наименование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целевого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показателя</w:t>
            </w:r>
          </w:p>
        </w:tc>
        <w:tc>
          <w:tcPr>
            <w:tcW w:w="1292" w:type="dxa"/>
            <w:vMerge w:val="restart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Единица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измерения</w:t>
            </w:r>
          </w:p>
        </w:tc>
        <w:tc>
          <w:tcPr>
            <w:tcW w:w="2713" w:type="dxa"/>
            <w:gridSpan w:val="2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Значения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целевых</w:t>
            </w:r>
          </w:p>
          <w:p w:rsidR="002F17BA" w:rsidRPr="00993F1E" w:rsidRDefault="002F17BA" w:rsidP="00993F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1E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592" w:type="dxa"/>
            <w:vMerge w:val="restart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Абсолютное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отклонение</w:t>
            </w:r>
          </w:p>
        </w:tc>
        <w:tc>
          <w:tcPr>
            <w:tcW w:w="1797" w:type="dxa"/>
            <w:vMerge w:val="restart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Относительное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отклонение, в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%</w:t>
            </w:r>
          </w:p>
        </w:tc>
        <w:tc>
          <w:tcPr>
            <w:tcW w:w="2504" w:type="dxa"/>
            <w:vMerge w:val="restart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Обоснование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отклонений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значений целевого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показателя за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отчетный период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(год)</w:t>
            </w:r>
          </w:p>
        </w:tc>
      </w:tr>
      <w:tr w:rsidR="002F17BA" w:rsidRPr="00993F1E">
        <w:tc>
          <w:tcPr>
            <w:tcW w:w="4701" w:type="dxa"/>
            <w:vMerge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план</w:t>
            </w:r>
          </w:p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на год</w:t>
            </w:r>
          </w:p>
        </w:tc>
        <w:tc>
          <w:tcPr>
            <w:tcW w:w="1382" w:type="dxa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отчет</w:t>
            </w:r>
          </w:p>
        </w:tc>
        <w:tc>
          <w:tcPr>
            <w:tcW w:w="1592" w:type="dxa"/>
            <w:vMerge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7" w:type="dxa"/>
            <w:vMerge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4" w:type="dxa"/>
            <w:vMerge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17BA" w:rsidRPr="00993F1E">
        <w:tc>
          <w:tcPr>
            <w:tcW w:w="4701" w:type="dxa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1</w:t>
            </w:r>
          </w:p>
        </w:tc>
        <w:tc>
          <w:tcPr>
            <w:tcW w:w="1292" w:type="dxa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2</w:t>
            </w:r>
          </w:p>
        </w:tc>
        <w:tc>
          <w:tcPr>
            <w:tcW w:w="1331" w:type="dxa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3</w:t>
            </w:r>
          </w:p>
        </w:tc>
        <w:tc>
          <w:tcPr>
            <w:tcW w:w="1382" w:type="dxa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4</w:t>
            </w:r>
          </w:p>
        </w:tc>
        <w:tc>
          <w:tcPr>
            <w:tcW w:w="1592" w:type="dxa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5</w:t>
            </w:r>
          </w:p>
        </w:tc>
        <w:tc>
          <w:tcPr>
            <w:tcW w:w="1797" w:type="dxa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6</w:t>
            </w:r>
          </w:p>
        </w:tc>
        <w:tc>
          <w:tcPr>
            <w:tcW w:w="2504" w:type="dxa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690">
              <w:t>7</w:t>
            </w:r>
          </w:p>
        </w:tc>
      </w:tr>
      <w:tr w:rsidR="002F17BA" w:rsidRPr="00993F1E">
        <w:tc>
          <w:tcPr>
            <w:tcW w:w="14599" w:type="dxa"/>
            <w:gridSpan w:val="7"/>
          </w:tcPr>
          <w:p w:rsidR="002F17BA" w:rsidRPr="00C82690" w:rsidRDefault="002F17BA" w:rsidP="00993F1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C82690">
              <w:t>Муниципальная программа «Развитие образования, создание условий для социализации детей в муниципальном образовании «Приморский мун</w:t>
            </w:r>
            <w:r>
              <w:t>иципальный район» на 2014 – 2021</w:t>
            </w:r>
            <w:r w:rsidRPr="00C82690">
              <w:t xml:space="preserve"> годы»</w:t>
            </w:r>
          </w:p>
          <w:p w:rsidR="002F17BA" w:rsidRPr="00993F1E" w:rsidRDefault="002F17BA" w:rsidP="00993F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7BA" w:rsidRPr="00993F1E">
        <w:tc>
          <w:tcPr>
            <w:tcW w:w="4701" w:type="dxa"/>
          </w:tcPr>
          <w:p w:rsidR="002F17BA" w:rsidRPr="00377D96" w:rsidRDefault="002F17BA" w:rsidP="00993F1E">
            <w:pPr>
              <w:outlineLvl w:val="2"/>
            </w:pPr>
            <w:r w:rsidRPr="00377D96">
              <w:t>1. Отношение численности детей в возрасте 3 – 7 лет, которым предоставлена возможность получать услуги дошкольного образования в Приморском районе, к численности детей в возрасте 3 – 7 лет, скорректированной на численность детей в возрасте 5 – 7 лет, обучающихся в общеобразовательной организации</w:t>
            </w:r>
          </w:p>
          <w:p w:rsidR="002F17BA" w:rsidRPr="00377D96" w:rsidRDefault="002F17BA" w:rsidP="00993F1E">
            <w:pPr>
              <w:outlineLvl w:val="2"/>
            </w:pPr>
          </w:p>
        </w:tc>
        <w:tc>
          <w:tcPr>
            <w:tcW w:w="1292" w:type="dxa"/>
          </w:tcPr>
          <w:p w:rsidR="002F17BA" w:rsidRPr="005E255F" w:rsidRDefault="002F17BA" w:rsidP="00993F1E">
            <w:pPr>
              <w:pStyle w:val="ConsPlusTitle"/>
              <w:jc w:val="center"/>
              <w:rPr>
                <w:b w:val="0"/>
              </w:rPr>
            </w:pPr>
            <w:r w:rsidRPr="005E255F">
              <w:rPr>
                <w:b w:val="0"/>
              </w:rPr>
              <w:t>процент</w:t>
            </w:r>
          </w:p>
        </w:tc>
        <w:tc>
          <w:tcPr>
            <w:tcW w:w="1331" w:type="dxa"/>
          </w:tcPr>
          <w:p w:rsidR="002F17BA" w:rsidRPr="005E255F" w:rsidRDefault="002F17BA" w:rsidP="00993F1E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2F17BA" w:rsidRPr="005E255F" w:rsidRDefault="002F17BA" w:rsidP="006F757F">
            <w:pPr>
              <w:pStyle w:val="BodyTextInden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2F17BA" w:rsidRPr="005E255F" w:rsidRDefault="002F17BA" w:rsidP="00612F77">
            <w:pPr>
              <w:pStyle w:val="BodyTextIndent"/>
              <w:ind w:left="-12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2F17BA" w:rsidRPr="005E255F" w:rsidRDefault="002F17BA" w:rsidP="00612F77">
            <w:pPr>
              <w:pStyle w:val="BodyTextIndent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2F17BA" w:rsidRPr="005E255F" w:rsidRDefault="002F17BA" w:rsidP="000F6403">
            <w:pPr>
              <w:pStyle w:val="BodyTextIndent"/>
              <w:ind w:left="72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2F17BA" w:rsidRDefault="002F17BA" w:rsidP="00993F1E">
      <w:pPr>
        <w:pStyle w:val="Default"/>
        <w:overflowPunct w:val="0"/>
        <w:rPr>
          <w:rFonts w:ascii="Times New Roman" w:hAnsi="Times New Roman" w:cs="Times New Roman"/>
        </w:rPr>
        <w:sectPr w:rsidR="002F17BA" w:rsidSect="00E1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1292"/>
        <w:gridCol w:w="1331"/>
        <w:gridCol w:w="1382"/>
        <w:gridCol w:w="1592"/>
        <w:gridCol w:w="1797"/>
        <w:gridCol w:w="2504"/>
      </w:tblGrid>
      <w:tr w:rsidR="002F17BA" w:rsidRPr="00993F1E">
        <w:tc>
          <w:tcPr>
            <w:tcW w:w="4701" w:type="dxa"/>
          </w:tcPr>
          <w:p w:rsidR="002F17BA" w:rsidRPr="00993F1E" w:rsidRDefault="002F17BA" w:rsidP="00993F1E">
            <w:pPr>
              <w:pStyle w:val="Default"/>
              <w:overflowPunct w:val="0"/>
              <w:rPr>
                <w:rFonts w:ascii="Times New Roman" w:hAnsi="Times New Roman" w:cs="Times New Roman"/>
              </w:rPr>
            </w:pPr>
            <w:r w:rsidRPr="00993F1E">
              <w:rPr>
                <w:rFonts w:ascii="Times New Roman" w:hAnsi="Times New Roman" w:cs="Times New Roman"/>
              </w:rPr>
              <w:t xml:space="preserve">2. Отношение среднего балла единого государственного экзамена по русскому языку и математике (в расчете на 1 предмет) в 10 процентах общеобразовательных организаций </w:t>
            </w:r>
            <w:r w:rsidRPr="00993F1E">
              <w:rPr>
                <w:rFonts w:ascii="Times New Roman" w:hAnsi="Times New Roman" w:cs="Times New Roman"/>
              </w:rPr>
              <w:br/>
              <w:t>с лучшими результатами единого государственного экзамена к среднему баллу единого государственного экзамена по русскому языку и математике</w:t>
            </w:r>
            <w:r w:rsidRPr="00993F1E">
              <w:rPr>
                <w:rFonts w:ascii="Times New Roman" w:hAnsi="Times New Roman" w:cs="Times New Roman"/>
              </w:rPr>
              <w:br/>
              <w:t>(в расчете на 1 предмет) в 10 процентах общеобразовательных организаций с худшими результатами единого государственного экзамена</w:t>
            </w:r>
          </w:p>
          <w:p w:rsidR="002F17BA" w:rsidRPr="00993F1E" w:rsidRDefault="002F17BA" w:rsidP="00993F1E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F17BA" w:rsidRPr="005E255F" w:rsidRDefault="002F17BA" w:rsidP="00993F1E">
            <w:pPr>
              <w:pStyle w:val="ConsPlusTitle"/>
              <w:jc w:val="center"/>
              <w:rPr>
                <w:b w:val="0"/>
              </w:rPr>
            </w:pPr>
            <w:r w:rsidRPr="005E255F">
              <w:rPr>
                <w:b w:val="0"/>
              </w:rPr>
              <w:t>-</w:t>
            </w:r>
          </w:p>
        </w:tc>
        <w:tc>
          <w:tcPr>
            <w:tcW w:w="1331" w:type="dxa"/>
          </w:tcPr>
          <w:p w:rsidR="002F17BA" w:rsidRPr="005F0A12" w:rsidRDefault="002F17BA" w:rsidP="00993F1E">
            <w:pPr>
              <w:overflowPunct w:val="0"/>
              <w:jc w:val="center"/>
            </w:pPr>
            <w:r w:rsidRPr="005F0A12">
              <w:t>1,36;</w:t>
            </w:r>
          </w:p>
          <w:p w:rsidR="002F17BA" w:rsidRPr="005F0A12" w:rsidRDefault="002F17BA" w:rsidP="00993F1E">
            <w:pPr>
              <w:overflowPunct w:val="0"/>
              <w:jc w:val="center"/>
              <w:rPr>
                <w:color w:val="FF0000"/>
              </w:rPr>
            </w:pPr>
            <w:r w:rsidRPr="005F0A12">
              <w:t>1,6</w:t>
            </w:r>
          </w:p>
        </w:tc>
        <w:tc>
          <w:tcPr>
            <w:tcW w:w="1382" w:type="dxa"/>
          </w:tcPr>
          <w:p w:rsidR="002F17BA" w:rsidRPr="00EE0F59" w:rsidRDefault="002F17BA" w:rsidP="00993F1E">
            <w:pPr>
              <w:pStyle w:val="ConsPlusTitle"/>
              <w:jc w:val="center"/>
              <w:rPr>
                <w:b w:val="0"/>
              </w:rPr>
            </w:pPr>
            <w:r w:rsidRPr="00EE0F59">
              <w:rPr>
                <w:b w:val="0"/>
              </w:rPr>
              <w:t>1,32;</w:t>
            </w:r>
          </w:p>
          <w:p w:rsidR="002F17BA" w:rsidRPr="00EE0F59" w:rsidRDefault="002F17BA" w:rsidP="00993F1E">
            <w:pPr>
              <w:pStyle w:val="ConsPlusTitle"/>
              <w:jc w:val="center"/>
              <w:rPr>
                <w:b w:val="0"/>
              </w:rPr>
            </w:pPr>
            <w:r w:rsidRPr="00EE0F59">
              <w:rPr>
                <w:b w:val="0"/>
              </w:rPr>
              <w:t>2,6</w:t>
            </w:r>
          </w:p>
        </w:tc>
        <w:tc>
          <w:tcPr>
            <w:tcW w:w="1592" w:type="dxa"/>
          </w:tcPr>
          <w:p w:rsidR="002F17BA" w:rsidRPr="00EE0F59" w:rsidRDefault="002F17BA" w:rsidP="001416C5">
            <w:pPr>
              <w:pStyle w:val="ConsPlusTitle"/>
              <w:jc w:val="center"/>
              <w:rPr>
                <w:b w:val="0"/>
              </w:rPr>
            </w:pPr>
            <w:r w:rsidRPr="00EE0F59">
              <w:rPr>
                <w:b w:val="0"/>
              </w:rPr>
              <w:t>| - 0,04 |</w:t>
            </w:r>
          </w:p>
          <w:p w:rsidR="002F17BA" w:rsidRPr="00EE0F59" w:rsidRDefault="002F17BA" w:rsidP="00993F1E">
            <w:pPr>
              <w:pStyle w:val="ConsPlusTitle"/>
              <w:jc w:val="center"/>
              <w:rPr>
                <w:b w:val="0"/>
              </w:rPr>
            </w:pPr>
            <w:r w:rsidRPr="00EE0F59">
              <w:rPr>
                <w:b w:val="0"/>
              </w:rPr>
              <w:t>1</w:t>
            </w:r>
          </w:p>
        </w:tc>
        <w:tc>
          <w:tcPr>
            <w:tcW w:w="1797" w:type="dxa"/>
          </w:tcPr>
          <w:p w:rsidR="002F17BA" w:rsidRPr="00EE0F59" w:rsidRDefault="002F17BA" w:rsidP="00993F1E">
            <w:pPr>
              <w:pStyle w:val="ConsPlusTitle"/>
              <w:jc w:val="center"/>
              <w:rPr>
                <w:b w:val="0"/>
              </w:rPr>
            </w:pPr>
            <w:r w:rsidRPr="00EE0F59">
              <w:rPr>
                <w:b w:val="0"/>
              </w:rPr>
              <w:t>| -2,94 |</w:t>
            </w:r>
          </w:p>
          <w:p w:rsidR="002F17BA" w:rsidRPr="00EE0F59" w:rsidRDefault="002F17BA" w:rsidP="00993F1E">
            <w:pPr>
              <w:pStyle w:val="ConsPlusTitle"/>
              <w:jc w:val="center"/>
              <w:rPr>
                <w:b w:val="0"/>
              </w:rPr>
            </w:pPr>
            <w:r w:rsidRPr="00EE0F59">
              <w:rPr>
                <w:b w:val="0"/>
              </w:rPr>
              <w:t>62,5</w:t>
            </w:r>
          </w:p>
        </w:tc>
        <w:tc>
          <w:tcPr>
            <w:tcW w:w="2504" w:type="dxa"/>
          </w:tcPr>
          <w:p w:rsidR="002F17BA" w:rsidRPr="005E255F" w:rsidRDefault="002F17BA" w:rsidP="00B746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Результаты получены по итогам государственной итоговой аттестации 2018 года.</w:t>
            </w:r>
          </w:p>
        </w:tc>
      </w:tr>
      <w:tr w:rsidR="002F17BA" w:rsidRPr="00993F1E">
        <w:tc>
          <w:tcPr>
            <w:tcW w:w="4701" w:type="dxa"/>
          </w:tcPr>
          <w:p w:rsidR="002F17BA" w:rsidRPr="00993F1E" w:rsidRDefault="002F17BA" w:rsidP="00993F1E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F1E">
              <w:rPr>
                <w:rFonts w:ascii="Times New Roman" w:hAnsi="Times New Roman" w:cs="Times New Roman"/>
                <w:sz w:val="24"/>
                <w:szCs w:val="24"/>
              </w:rPr>
              <w:t>3. Удельный вес обучающихся общеобразовательных учреждений, обучающихся в соответствии с ФГОС</w:t>
            </w:r>
          </w:p>
        </w:tc>
        <w:tc>
          <w:tcPr>
            <w:tcW w:w="1292" w:type="dxa"/>
          </w:tcPr>
          <w:p w:rsidR="002F17BA" w:rsidRPr="005E255F" w:rsidRDefault="002F17BA" w:rsidP="00160A70">
            <w:pPr>
              <w:jc w:val="center"/>
            </w:pPr>
            <w:r w:rsidRPr="005E255F">
              <w:t>процент</w:t>
            </w:r>
          </w:p>
        </w:tc>
        <w:tc>
          <w:tcPr>
            <w:tcW w:w="1331" w:type="dxa"/>
          </w:tcPr>
          <w:p w:rsidR="002F17BA" w:rsidRPr="00C91EAD" w:rsidRDefault="002F17BA" w:rsidP="00993F1E">
            <w:pPr>
              <w:overflowPunct w:val="0"/>
              <w:jc w:val="center"/>
            </w:pPr>
            <w:r>
              <w:t>86,9</w:t>
            </w:r>
          </w:p>
        </w:tc>
        <w:tc>
          <w:tcPr>
            <w:tcW w:w="1382" w:type="dxa"/>
          </w:tcPr>
          <w:p w:rsidR="002F17BA" w:rsidRPr="005E255F" w:rsidRDefault="002F17BA" w:rsidP="00993F1E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86,4</w:t>
            </w:r>
          </w:p>
        </w:tc>
        <w:tc>
          <w:tcPr>
            <w:tcW w:w="1592" w:type="dxa"/>
          </w:tcPr>
          <w:p w:rsidR="002F17BA" w:rsidRPr="005F0A12" w:rsidRDefault="002F17BA" w:rsidP="00993F1E">
            <w:pPr>
              <w:pStyle w:val="ConsPlusTitle"/>
              <w:jc w:val="center"/>
              <w:rPr>
                <w:b w:val="0"/>
              </w:rPr>
            </w:pPr>
            <w:r w:rsidRPr="005F0A12">
              <w:rPr>
                <w:b w:val="0"/>
              </w:rPr>
              <w:t>|- 0,5|</w:t>
            </w:r>
          </w:p>
        </w:tc>
        <w:tc>
          <w:tcPr>
            <w:tcW w:w="1797" w:type="dxa"/>
          </w:tcPr>
          <w:p w:rsidR="002F17BA" w:rsidRPr="005F0A12" w:rsidRDefault="002F17BA" w:rsidP="00993F1E">
            <w:pPr>
              <w:pStyle w:val="ConsPlusTitle"/>
              <w:jc w:val="center"/>
              <w:rPr>
                <w:b w:val="0"/>
              </w:rPr>
            </w:pPr>
            <w:r w:rsidRPr="005F0A12">
              <w:rPr>
                <w:b w:val="0"/>
              </w:rPr>
              <w:t>|- 0,6|</w:t>
            </w:r>
          </w:p>
        </w:tc>
        <w:tc>
          <w:tcPr>
            <w:tcW w:w="2504" w:type="dxa"/>
          </w:tcPr>
          <w:p w:rsidR="002F17BA" w:rsidRPr="005E255F" w:rsidRDefault="002F17BA" w:rsidP="00637CDE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ФГОС СОО введен с 2017 года</w:t>
            </w:r>
          </w:p>
        </w:tc>
      </w:tr>
      <w:tr w:rsidR="002F17BA" w:rsidRPr="00993F1E">
        <w:tc>
          <w:tcPr>
            <w:tcW w:w="4701" w:type="dxa"/>
          </w:tcPr>
          <w:p w:rsidR="002F17BA" w:rsidRPr="00993F1E" w:rsidRDefault="002F17BA" w:rsidP="00993F1E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F1E">
              <w:rPr>
                <w:rFonts w:ascii="Times New Roman" w:hAnsi="Times New Roman" w:cs="Times New Roman"/>
                <w:sz w:val="24"/>
                <w:szCs w:val="24"/>
              </w:rPr>
              <w:t>4. Удельный вес численности обучающихся общеобразовательных учреждений, участвующих в олимпиадах и конкурсах различного уровня, в общей численности обучающихся общеобразовательных учреждений</w:t>
            </w:r>
          </w:p>
        </w:tc>
        <w:tc>
          <w:tcPr>
            <w:tcW w:w="1292" w:type="dxa"/>
          </w:tcPr>
          <w:p w:rsidR="002F17BA" w:rsidRPr="005E255F" w:rsidRDefault="002F17BA" w:rsidP="00160A70">
            <w:pPr>
              <w:jc w:val="center"/>
            </w:pPr>
            <w:r w:rsidRPr="005E255F">
              <w:t>процент</w:t>
            </w:r>
          </w:p>
        </w:tc>
        <w:tc>
          <w:tcPr>
            <w:tcW w:w="1331" w:type="dxa"/>
          </w:tcPr>
          <w:p w:rsidR="002F17BA" w:rsidRPr="00C91EAD" w:rsidRDefault="002F17BA" w:rsidP="00993F1E">
            <w:pPr>
              <w:overflowPunct w:val="0"/>
              <w:jc w:val="center"/>
            </w:pPr>
            <w:r>
              <w:t>62</w:t>
            </w:r>
          </w:p>
        </w:tc>
        <w:tc>
          <w:tcPr>
            <w:tcW w:w="1382" w:type="dxa"/>
          </w:tcPr>
          <w:p w:rsidR="002F17BA" w:rsidRPr="005E255F" w:rsidRDefault="002F17BA" w:rsidP="00993F1E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62,2</w:t>
            </w:r>
          </w:p>
        </w:tc>
        <w:tc>
          <w:tcPr>
            <w:tcW w:w="1592" w:type="dxa"/>
          </w:tcPr>
          <w:p w:rsidR="002F17BA" w:rsidRPr="005E255F" w:rsidRDefault="002F17BA" w:rsidP="00993F1E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0,2</w:t>
            </w:r>
          </w:p>
        </w:tc>
        <w:tc>
          <w:tcPr>
            <w:tcW w:w="1797" w:type="dxa"/>
          </w:tcPr>
          <w:p w:rsidR="002F17BA" w:rsidRPr="005E255F" w:rsidRDefault="002F17BA" w:rsidP="00993F1E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2504" w:type="dxa"/>
          </w:tcPr>
          <w:p w:rsidR="002F17BA" w:rsidRPr="005E255F" w:rsidRDefault="002F17BA" w:rsidP="00B746D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Увеличение численности </w:t>
            </w:r>
            <w:r w:rsidRPr="00B746DD">
              <w:rPr>
                <w:b w:val="0"/>
              </w:rPr>
              <w:t>обучающихся общеобразовательных учреждений, участвующих в олимпиадах и конкурсах различного уровня</w:t>
            </w:r>
            <w:r>
              <w:rPr>
                <w:b w:val="0"/>
              </w:rPr>
              <w:t>.</w:t>
            </w:r>
          </w:p>
        </w:tc>
      </w:tr>
      <w:tr w:rsidR="002F17BA" w:rsidRPr="00993F1E">
        <w:tc>
          <w:tcPr>
            <w:tcW w:w="4701" w:type="dxa"/>
          </w:tcPr>
          <w:p w:rsidR="002F17BA" w:rsidRPr="00993F1E" w:rsidRDefault="002F17BA" w:rsidP="00993F1E">
            <w:pPr>
              <w:overflowPunct w:val="0"/>
              <w:outlineLvl w:val="1"/>
            </w:pPr>
            <w:r w:rsidRPr="00993F1E">
              <w:t>5. Удельный вес численности детей, охваченных образовательными программами дополнительного образования детей, в общей численности детей в возрасте 5 – 18 лет</w:t>
            </w:r>
          </w:p>
        </w:tc>
        <w:tc>
          <w:tcPr>
            <w:tcW w:w="1292" w:type="dxa"/>
          </w:tcPr>
          <w:p w:rsidR="002F17BA" w:rsidRPr="005E255F" w:rsidRDefault="002F17BA" w:rsidP="00160A70">
            <w:pPr>
              <w:jc w:val="center"/>
            </w:pPr>
            <w:r w:rsidRPr="005E255F">
              <w:t>процент</w:t>
            </w:r>
          </w:p>
        </w:tc>
        <w:tc>
          <w:tcPr>
            <w:tcW w:w="1331" w:type="dxa"/>
          </w:tcPr>
          <w:p w:rsidR="002F17BA" w:rsidRPr="00C91EAD" w:rsidRDefault="002F17BA" w:rsidP="00993F1E">
            <w:pPr>
              <w:overflowPunct w:val="0"/>
              <w:jc w:val="center"/>
            </w:pPr>
            <w:r>
              <w:t>68</w:t>
            </w:r>
          </w:p>
        </w:tc>
        <w:tc>
          <w:tcPr>
            <w:tcW w:w="1382" w:type="dxa"/>
          </w:tcPr>
          <w:p w:rsidR="002F17BA" w:rsidRPr="005E255F" w:rsidRDefault="002F17BA" w:rsidP="00993F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92" w:type="dxa"/>
          </w:tcPr>
          <w:p w:rsidR="002F17BA" w:rsidRPr="005E255F" w:rsidRDefault="002F17BA" w:rsidP="00993F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797" w:type="dxa"/>
          </w:tcPr>
          <w:p w:rsidR="002F17BA" w:rsidRPr="005E255F" w:rsidRDefault="002F17BA" w:rsidP="00993F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504" w:type="dxa"/>
          </w:tcPr>
          <w:p w:rsidR="002F17BA" w:rsidRPr="00B746DD" w:rsidRDefault="002F17BA" w:rsidP="00B746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B746DD">
              <w:rPr>
                <w:rFonts w:ascii="Times New Roman" w:hAnsi="Times New Roman" w:cs="Times New Roman"/>
                <w:sz w:val="24"/>
                <w:szCs w:val="24"/>
              </w:rPr>
              <w:t>численности детей, охваченных образовательными программами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17BA" w:rsidRPr="00E16C31" w:rsidRDefault="002F17BA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C31">
        <w:rPr>
          <w:sz w:val="28"/>
          <w:szCs w:val="28"/>
        </w:rPr>
        <w:t xml:space="preserve">4. Расчет оценки эффективности реализации муниципальных программ. </w:t>
      </w:r>
    </w:p>
    <w:p w:rsidR="002F17BA" w:rsidRPr="00E16C31" w:rsidRDefault="002F17BA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C31">
        <w:rPr>
          <w:sz w:val="28"/>
          <w:szCs w:val="28"/>
        </w:rPr>
        <w:t>1) Оценка эффективности действующих муниципальных программ для их финансирования за счет средств районного бюджета осуществляется согласно критериям, приведенным в следующей таблице:</w:t>
      </w:r>
    </w:p>
    <w:p w:rsidR="002F17BA" w:rsidRDefault="002F17BA" w:rsidP="00A206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F17BA" w:rsidRPr="00D569BF" w:rsidRDefault="002F17BA" w:rsidP="00A206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2F17BA" w:rsidRPr="00D569BF" w:rsidRDefault="002F17BA" w:rsidP="00A206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2F17BA" w:rsidRPr="00C82690" w:rsidRDefault="002F17BA" w:rsidP="00A2062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82690">
        <w:rPr>
          <w:sz w:val="26"/>
          <w:szCs w:val="26"/>
        </w:rPr>
        <w:t>«Развитие образования, создание условий для социализации детей в муниципальном образовании «Приморский муниципальный ра</w:t>
      </w:r>
      <w:r>
        <w:rPr>
          <w:sz w:val="26"/>
          <w:szCs w:val="26"/>
        </w:rPr>
        <w:t>йон» на 2014 – 2021</w:t>
      </w:r>
      <w:r w:rsidRPr="00C82690">
        <w:rPr>
          <w:sz w:val="26"/>
          <w:szCs w:val="26"/>
        </w:rPr>
        <w:t xml:space="preserve"> годы»</w:t>
      </w:r>
    </w:p>
    <w:p w:rsidR="002F17BA" w:rsidRPr="00D569BF" w:rsidRDefault="002F17BA" w:rsidP="00A206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2018</w:t>
      </w:r>
      <w:r w:rsidRPr="00D569BF">
        <w:rPr>
          <w:sz w:val="26"/>
          <w:szCs w:val="26"/>
        </w:rPr>
        <w:t xml:space="preserve"> год</w:t>
      </w:r>
    </w:p>
    <w:p w:rsidR="002F17BA" w:rsidRDefault="002F17BA" w:rsidP="00A2062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3927"/>
        <w:gridCol w:w="1262"/>
        <w:gridCol w:w="1274"/>
        <w:gridCol w:w="1260"/>
        <w:gridCol w:w="1190"/>
        <w:gridCol w:w="1428"/>
      </w:tblGrid>
      <w:tr w:rsidR="002F17BA">
        <w:trPr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Показатели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Значение</w:t>
            </w:r>
          </w:p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Вес</w:t>
            </w:r>
          </w:p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показателя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Итоговая</w:t>
            </w:r>
          </w:p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оценка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Примечание</w:t>
            </w:r>
          </w:p>
        </w:tc>
      </w:tr>
      <w:tr w:rsidR="002F17BA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1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7</w:t>
            </w:r>
          </w:p>
        </w:tc>
      </w:tr>
      <w:tr w:rsidR="002F17BA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1. Выполнение мероприятий</w:t>
            </w:r>
          </w:p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  <w:r w:rsidRPr="00625DE9">
              <w:rPr>
                <w:sz w:val="20"/>
                <w:szCs w:val="20"/>
              </w:rPr>
              <w:t xml:space="preserve"> программы в</w:t>
            </w:r>
          </w:p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отчетном году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Default="002F17BA" w:rsidP="00A67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</w:t>
            </w:r>
            <w:r w:rsidRPr="00931E52">
              <w:rPr>
                <w:sz w:val="20"/>
                <w:szCs w:val="20"/>
              </w:rPr>
              <w:t xml:space="preserve"> выполненных мероприятий </w:t>
            </w:r>
            <w:r>
              <w:rPr>
                <w:sz w:val="20"/>
                <w:szCs w:val="20"/>
              </w:rPr>
              <w:t xml:space="preserve">к </w:t>
            </w:r>
            <w:r w:rsidRPr="00931E52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му</w:t>
            </w:r>
            <w:r w:rsidRPr="00931E52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у</w:t>
            </w:r>
            <w:r w:rsidRPr="00931E52">
              <w:rPr>
                <w:sz w:val="20"/>
                <w:szCs w:val="20"/>
              </w:rPr>
              <w:t xml:space="preserve"> запланированных в отчетном периоде мероприятий</w:t>
            </w:r>
          </w:p>
          <w:p w:rsidR="002F17BA" w:rsidRPr="00931E52" w:rsidRDefault="002F17BA" w:rsidP="00A67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от 0 до 1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BA" w:rsidRPr="00644FB8" w:rsidRDefault="002F17BA" w:rsidP="00644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4FB8">
              <w:rPr>
                <w:sz w:val="16"/>
                <w:szCs w:val="16"/>
              </w:rPr>
              <w:t>Выполнено 53 мероприятия из 54 запланированных</w:t>
            </w:r>
          </w:p>
        </w:tc>
      </w:tr>
      <w:tr w:rsidR="002F17BA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7BA" w:rsidRDefault="002F17BA" w:rsidP="00A67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931E52">
              <w:rPr>
                <w:sz w:val="20"/>
                <w:szCs w:val="20"/>
              </w:rPr>
              <w:t>программе</w:t>
            </w:r>
          </w:p>
          <w:p w:rsidR="002F17BA" w:rsidRPr="00931E52" w:rsidRDefault="002F17BA" w:rsidP="00A67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7BA" w:rsidRPr="00931E52" w:rsidRDefault="002F17BA" w:rsidP="00A67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от 0 до 1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7BA" w:rsidRPr="0041173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1739">
              <w:rPr>
                <w:sz w:val="16"/>
                <w:szCs w:val="16"/>
              </w:rPr>
              <w:t xml:space="preserve">Достигнуто </w:t>
            </w:r>
            <w:r>
              <w:rPr>
                <w:sz w:val="16"/>
                <w:szCs w:val="16"/>
              </w:rPr>
              <w:t>4 показателя из 5</w:t>
            </w:r>
            <w:r w:rsidRPr="00411739">
              <w:rPr>
                <w:sz w:val="16"/>
                <w:szCs w:val="16"/>
              </w:rPr>
              <w:t xml:space="preserve"> запланированных</w:t>
            </w:r>
          </w:p>
        </w:tc>
      </w:tr>
      <w:tr w:rsidR="002F17B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931E52" w:rsidRDefault="002F17BA" w:rsidP="00A67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3. Уровень эффективности расходования средств государственной программы в отчетном финансовом периоде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A67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государственной программой</w:t>
            </w:r>
          </w:p>
          <w:p w:rsidR="002F17BA" w:rsidRPr="00931E52" w:rsidRDefault="002F17BA" w:rsidP="00A67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DE9">
              <w:rPr>
                <w:sz w:val="20"/>
                <w:szCs w:val="20"/>
              </w:rPr>
              <w:t>от 0 до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17BA">
        <w:trPr>
          <w:tblCellSpacing w:w="5" w:type="nil"/>
        </w:trPr>
        <w:tc>
          <w:tcPr>
            <w:tcW w:w="1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</w:t>
            </w:r>
          </w:p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E264EB" w:rsidRDefault="002F17BA" w:rsidP="00A675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A" w:rsidRPr="00625DE9" w:rsidRDefault="002F17BA" w:rsidP="00A675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17BA" w:rsidRDefault="002F17BA" w:rsidP="00A20624">
      <w:pPr>
        <w:widowControl w:val="0"/>
        <w:autoSpaceDE w:val="0"/>
        <w:autoSpaceDN w:val="0"/>
        <w:adjustRightInd w:val="0"/>
        <w:ind w:firstLine="540"/>
        <w:jc w:val="both"/>
      </w:pPr>
    </w:p>
    <w:p w:rsidR="002F17BA" w:rsidRPr="00D569BF" w:rsidRDefault="002F17BA" w:rsidP="00A206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569BF">
        <w:rPr>
          <w:sz w:val="26"/>
          <w:szCs w:val="26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2F17BA" w:rsidRPr="00D569BF" w:rsidRDefault="002F17BA" w:rsidP="00A206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F17BA" w:rsidRPr="00D569BF" w:rsidRDefault="002F17BA" w:rsidP="00A206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D569BF">
        <w:rPr>
          <w:sz w:val="26"/>
          <w:szCs w:val="26"/>
          <w:lang w:val="en-US"/>
        </w:rPr>
        <w:t xml:space="preserve">F = SUM (Zj x uj), </w:t>
      </w:r>
      <w:r w:rsidRPr="00D569BF">
        <w:rPr>
          <w:sz w:val="26"/>
          <w:szCs w:val="26"/>
        </w:rPr>
        <w:t>где</w:t>
      </w:r>
      <w:r w:rsidRPr="00D569BF">
        <w:rPr>
          <w:sz w:val="26"/>
          <w:szCs w:val="26"/>
          <w:lang w:val="en-US"/>
        </w:rPr>
        <w:t>:</w:t>
      </w:r>
    </w:p>
    <w:p w:rsidR="002F17BA" w:rsidRPr="00D569BF" w:rsidRDefault="002F17BA" w:rsidP="00A206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p w:rsidR="002F17BA" w:rsidRPr="00D569BF" w:rsidRDefault="002F17BA" w:rsidP="00A206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F - интегральная оценка программы;</w:t>
      </w:r>
    </w:p>
    <w:p w:rsidR="002F17BA" w:rsidRPr="00D569BF" w:rsidRDefault="002F17BA" w:rsidP="00A206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Zj - значение показателя j;</w:t>
      </w:r>
    </w:p>
    <w:p w:rsidR="002F17BA" w:rsidRPr="00D569BF" w:rsidRDefault="002F17BA" w:rsidP="00A206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uj - вес показателя j.</w:t>
      </w:r>
    </w:p>
    <w:p w:rsidR="002F17BA" w:rsidRPr="00D569BF" w:rsidRDefault="002F17BA" w:rsidP="00A206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Интегральная оценка муниципальной программы может находиться в пределах от 0 до 100 баллов.</w:t>
      </w:r>
    </w:p>
    <w:p w:rsidR="002F17BA" w:rsidRPr="00F16854" w:rsidRDefault="002F17BA" w:rsidP="00A206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D569BF">
        <w:rPr>
          <w:sz w:val="26"/>
          <w:szCs w:val="26"/>
        </w:rPr>
        <w:t xml:space="preserve"> </w:t>
      </w:r>
      <w:r w:rsidRPr="00F16854">
        <w:rPr>
          <w:sz w:val="26"/>
          <w:szCs w:val="26"/>
        </w:rPr>
        <w:t>Для оценки эффективности реализации муниципальной программы устанавливаются следующие критерии:</w:t>
      </w:r>
    </w:p>
    <w:p w:rsidR="002F17BA" w:rsidRPr="00F16854" w:rsidRDefault="002F17BA" w:rsidP="00A20624">
      <w:pPr>
        <w:ind w:firstLine="540"/>
        <w:jc w:val="both"/>
        <w:rPr>
          <w:sz w:val="26"/>
          <w:szCs w:val="26"/>
        </w:rPr>
      </w:pPr>
      <w:r w:rsidRPr="00F16854">
        <w:rPr>
          <w:sz w:val="26"/>
          <w:szCs w:val="26"/>
        </w:rPr>
        <w:t xml:space="preserve">если F больше </w:t>
      </w:r>
      <w:r>
        <w:rPr>
          <w:sz w:val="26"/>
          <w:szCs w:val="26"/>
        </w:rPr>
        <w:t>9</w:t>
      </w:r>
      <w:r w:rsidRPr="00F16854">
        <w:rPr>
          <w:sz w:val="26"/>
          <w:szCs w:val="26"/>
        </w:rPr>
        <w:t>0 баллов, то достигнута высокая эффективность реализации муниципальной программы;</w:t>
      </w:r>
    </w:p>
    <w:p w:rsidR="002F17BA" w:rsidRPr="00F16854" w:rsidRDefault="002F17BA" w:rsidP="00A20624">
      <w:pPr>
        <w:ind w:firstLine="540"/>
        <w:jc w:val="both"/>
        <w:rPr>
          <w:sz w:val="26"/>
          <w:szCs w:val="26"/>
        </w:rPr>
      </w:pPr>
      <w:r w:rsidRPr="00F16854">
        <w:rPr>
          <w:sz w:val="26"/>
          <w:szCs w:val="26"/>
        </w:rPr>
        <w:t>е</w:t>
      </w:r>
      <w:r>
        <w:rPr>
          <w:sz w:val="26"/>
          <w:szCs w:val="26"/>
        </w:rPr>
        <w:t>сли F находится в диапазоне от 60 до 9</w:t>
      </w:r>
      <w:r w:rsidRPr="00F16854">
        <w:rPr>
          <w:sz w:val="26"/>
          <w:szCs w:val="26"/>
        </w:rPr>
        <w:t>0 баллов включительно, то достигнута нормальная эффективность реализации муниципальной программы;</w:t>
      </w:r>
    </w:p>
    <w:p w:rsidR="002F17BA" w:rsidRDefault="002F17BA" w:rsidP="00A206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6854">
        <w:rPr>
          <w:sz w:val="26"/>
          <w:szCs w:val="26"/>
        </w:rPr>
        <w:t xml:space="preserve">если F меньше </w:t>
      </w:r>
      <w:r>
        <w:rPr>
          <w:sz w:val="26"/>
          <w:szCs w:val="26"/>
        </w:rPr>
        <w:t>6</w:t>
      </w:r>
      <w:r w:rsidRPr="00F16854">
        <w:rPr>
          <w:sz w:val="26"/>
          <w:szCs w:val="26"/>
        </w:rPr>
        <w:t>0 баллов, то достигнута низкая эффективность реализации муниципальной программы.</w:t>
      </w:r>
    </w:p>
    <w:p w:rsidR="002F17BA" w:rsidRPr="00665925" w:rsidRDefault="002F17BA" w:rsidP="00A20624">
      <w:pPr>
        <w:tabs>
          <w:tab w:val="left" w:pos="540"/>
        </w:tabs>
        <w:autoSpaceDE w:val="0"/>
        <w:autoSpaceDN w:val="0"/>
        <w:adjustRightInd w:val="0"/>
        <w:ind w:left="540"/>
        <w:jc w:val="both"/>
      </w:pPr>
      <w:r w:rsidRPr="00E70112">
        <w:t>(в редакции постановления от 2</w:t>
      </w:r>
      <w:r>
        <w:t>2.10.2014 № 881</w:t>
      </w:r>
      <w:r w:rsidRPr="00E70112">
        <w:t>)</w:t>
      </w:r>
    </w:p>
    <w:p w:rsidR="002F17BA" w:rsidRDefault="002F17BA" w:rsidP="00A20624">
      <w:pPr>
        <w:widowControl w:val="0"/>
        <w:autoSpaceDE w:val="0"/>
        <w:autoSpaceDN w:val="0"/>
        <w:adjustRightInd w:val="0"/>
        <w:ind w:firstLine="540"/>
        <w:jc w:val="both"/>
      </w:pPr>
    </w:p>
    <w:p w:rsidR="002F17BA" w:rsidRDefault="002F17BA" w:rsidP="00625DE9">
      <w:pPr>
        <w:widowControl w:val="0"/>
        <w:autoSpaceDE w:val="0"/>
        <w:autoSpaceDN w:val="0"/>
        <w:adjustRightInd w:val="0"/>
        <w:ind w:firstLine="540"/>
        <w:jc w:val="both"/>
      </w:pPr>
    </w:p>
    <w:sectPr w:rsidR="002F17BA" w:rsidSect="00E16C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BA" w:rsidRDefault="002F17BA">
      <w:r>
        <w:separator/>
      </w:r>
    </w:p>
  </w:endnote>
  <w:endnote w:type="continuationSeparator" w:id="0">
    <w:p w:rsidR="002F17BA" w:rsidRDefault="002F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BA" w:rsidRDefault="002F17BA">
      <w:r>
        <w:separator/>
      </w:r>
    </w:p>
  </w:footnote>
  <w:footnote w:type="continuationSeparator" w:id="0">
    <w:p w:rsidR="002F17BA" w:rsidRDefault="002F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FED"/>
    <w:rsid w:val="00006405"/>
    <w:rsid w:val="00006E29"/>
    <w:rsid w:val="000140A1"/>
    <w:rsid w:val="00014D4A"/>
    <w:rsid w:val="00015919"/>
    <w:rsid w:val="0001711F"/>
    <w:rsid w:val="00022E1B"/>
    <w:rsid w:val="00033FA0"/>
    <w:rsid w:val="00035111"/>
    <w:rsid w:val="00037945"/>
    <w:rsid w:val="00043058"/>
    <w:rsid w:val="000477B8"/>
    <w:rsid w:val="00050E6C"/>
    <w:rsid w:val="00051A07"/>
    <w:rsid w:val="0005271E"/>
    <w:rsid w:val="000543AA"/>
    <w:rsid w:val="0006033D"/>
    <w:rsid w:val="00064203"/>
    <w:rsid w:val="000646E0"/>
    <w:rsid w:val="000651D4"/>
    <w:rsid w:val="00066CFD"/>
    <w:rsid w:val="00070356"/>
    <w:rsid w:val="000735FA"/>
    <w:rsid w:val="00073CA3"/>
    <w:rsid w:val="0007563D"/>
    <w:rsid w:val="0007696D"/>
    <w:rsid w:val="00076F61"/>
    <w:rsid w:val="00080854"/>
    <w:rsid w:val="000839EF"/>
    <w:rsid w:val="0008577A"/>
    <w:rsid w:val="00090EE2"/>
    <w:rsid w:val="000A18C6"/>
    <w:rsid w:val="000A347E"/>
    <w:rsid w:val="000A50DC"/>
    <w:rsid w:val="000A5525"/>
    <w:rsid w:val="000A59B8"/>
    <w:rsid w:val="000A5FCB"/>
    <w:rsid w:val="000B0D80"/>
    <w:rsid w:val="000B1E3D"/>
    <w:rsid w:val="000B4B3C"/>
    <w:rsid w:val="000B5DE3"/>
    <w:rsid w:val="000B6620"/>
    <w:rsid w:val="000C517F"/>
    <w:rsid w:val="000C6AE0"/>
    <w:rsid w:val="000D0D15"/>
    <w:rsid w:val="000D14D0"/>
    <w:rsid w:val="000D6413"/>
    <w:rsid w:val="000E1FC9"/>
    <w:rsid w:val="000E37A9"/>
    <w:rsid w:val="000F619A"/>
    <w:rsid w:val="000F6403"/>
    <w:rsid w:val="0010554F"/>
    <w:rsid w:val="00106A70"/>
    <w:rsid w:val="00114322"/>
    <w:rsid w:val="00117017"/>
    <w:rsid w:val="001175EE"/>
    <w:rsid w:val="001226F2"/>
    <w:rsid w:val="0012544D"/>
    <w:rsid w:val="001278BE"/>
    <w:rsid w:val="001311B0"/>
    <w:rsid w:val="001319C7"/>
    <w:rsid w:val="00136424"/>
    <w:rsid w:val="0014122F"/>
    <w:rsid w:val="001416C5"/>
    <w:rsid w:val="00142527"/>
    <w:rsid w:val="001436E6"/>
    <w:rsid w:val="001457C3"/>
    <w:rsid w:val="00152AC5"/>
    <w:rsid w:val="00156063"/>
    <w:rsid w:val="00160A70"/>
    <w:rsid w:val="00161E1A"/>
    <w:rsid w:val="00171A40"/>
    <w:rsid w:val="0017227C"/>
    <w:rsid w:val="001731D5"/>
    <w:rsid w:val="00175F03"/>
    <w:rsid w:val="00175F9D"/>
    <w:rsid w:val="0018511C"/>
    <w:rsid w:val="00187A0E"/>
    <w:rsid w:val="00190AF9"/>
    <w:rsid w:val="001967D9"/>
    <w:rsid w:val="001A38F9"/>
    <w:rsid w:val="001B23EC"/>
    <w:rsid w:val="001B4224"/>
    <w:rsid w:val="001C20A8"/>
    <w:rsid w:val="001C6235"/>
    <w:rsid w:val="001D2F46"/>
    <w:rsid w:val="001D3B41"/>
    <w:rsid w:val="001D68AB"/>
    <w:rsid w:val="001D6EC7"/>
    <w:rsid w:val="001D7CD8"/>
    <w:rsid w:val="001E20D2"/>
    <w:rsid w:val="001E50C7"/>
    <w:rsid w:val="001E56E8"/>
    <w:rsid w:val="001E6743"/>
    <w:rsid w:val="001F0B63"/>
    <w:rsid w:val="001F39A0"/>
    <w:rsid w:val="001F3C39"/>
    <w:rsid w:val="001F670E"/>
    <w:rsid w:val="00204247"/>
    <w:rsid w:val="00207699"/>
    <w:rsid w:val="00212E15"/>
    <w:rsid w:val="0021682B"/>
    <w:rsid w:val="00220342"/>
    <w:rsid w:val="00227AF6"/>
    <w:rsid w:val="00232651"/>
    <w:rsid w:val="00232CB5"/>
    <w:rsid w:val="002350BC"/>
    <w:rsid w:val="00235D40"/>
    <w:rsid w:val="00237C6D"/>
    <w:rsid w:val="0024048C"/>
    <w:rsid w:val="00240A10"/>
    <w:rsid w:val="002443AF"/>
    <w:rsid w:val="00246831"/>
    <w:rsid w:val="0025048D"/>
    <w:rsid w:val="00256BED"/>
    <w:rsid w:val="00257783"/>
    <w:rsid w:val="00257EBE"/>
    <w:rsid w:val="00265B83"/>
    <w:rsid w:val="00265DF8"/>
    <w:rsid w:val="00270996"/>
    <w:rsid w:val="00274018"/>
    <w:rsid w:val="002775BD"/>
    <w:rsid w:val="002827F3"/>
    <w:rsid w:val="00283E77"/>
    <w:rsid w:val="002919EA"/>
    <w:rsid w:val="00291F8E"/>
    <w:rsid w:val="002945C8"/>
    <w:rsid w:val="00295B24"/>
    <w:rsid w:val="002966A3"/>
    <w:rsid w:val="00296C34"/>
    <w:rsid w:val="00297EE3"/>
    <w:rsid w:val="002A45C9"/>
    <w:rsid w:val="002A6833"/>
    <w:rsid w:val="002A6D83"/>
    <w:rsid w:val="002B3FED"/>
    <w:rsid w:val="002B6CC9"/>
    <w:rsid w:val="002B777A"/>
    <w:rsid w:val="002C116E"/>
    <w:rsid w:val="002C1EB7"/>
    <w:rsid w:val="002C3208"/>
    <w:rsid w:val="002C32C1"/>
    <w:rsid w:val="002C3B3B"/>
    <w:rsid w:val="002C3E80"/>
    <w:rsid w:val="002C470D"/>
    <w:rsid w:val="002C48F9"/>
    <w:rsid w:val="002C584B"/>
    <w:rsid w:val="002C60A3"/>
    <w:rsid w:val="002C6CF7"/>
    <w:rsid w:val="002D2B8D"/>
    <w:rsid w:val="002D4279"/>
    <w:rsid w:val="002D6567"/>
    <w:rsid w:val="002E283F"/>
    <w:rsid w:val="002E2D6C"/>
    <w:rsid w:val="002E2E44"/>
    <w:rsid w:val="002E36DA"/>
    <w:rsid w:val="002E4406"/>
    <w:rsid w:val="002E6EC3"/>
    <w:rsid w:val="002F17BA"/>
    <w:rsid w:val="002F675D"/>
    <w:rsid w:val="00304010"/>
    <w:rsid w:val="003059E7"/>
    <w:rsid w:val="00305E4C"/>
    <w:rsid w:val="003101CA"/>
    <w:rsid w:val="00310402"/>
    <w:rsid w:val="003124EF"/>
    <w:rsid w:val="003143A4"/>
    <w:rsid w:val="00315296"/>
    <w:rsid w:val="003157BD"/>
    <w:rsid w:val="003162D6"/>
    <w:rsid w:val="003212D1"/>
    <w:rsid w:val="003254D5"/>
    <w:rsid w:val="003275DF"/>
    <w:rsid w:val="0033142E"/>
    <w:rsid w:val="0033233E"/>
    <w:rsid w:val="00337718"/>
    <w:rsid w:val="003410B4"/>
    <w:rsid w:val="003460BA"/>
    <w:rsid w:val="0035293E"/>
    <w:rsid w:val="00365A06"/>
    <w:rsid w:val="00370FA2"/>
    <w:rsid w:val="0037164D"/>
    <w:rsid w:val="00374215"/>
    <w:rsid w:val="00374355"/>
    <w:rsid w:val="00374BA3"/>
    <w:rsid w:val="00376D88"/>
    <w:rsid w:val="00377D96"/>
    <w:rsid w:val="003822F2"/>
    <w:rsid w:val="0038754B"/>
    <w:rsid w:val="0039077E"/>
    <w:rsid w:val="00392233"/>
    <w:rsid w:val="00393AC8"/>
    <w:rsid w:val="003A0A63"/>
    <w:rsid w:val="003A0A94"/>
    <w:rsid w:val="003A29E9"/>
    <w:rsid w:val="003A4070"/>
    <w:rsid w:val="003B377A"/>
    <w:rsid w:val="003C5EC8"/>
    <w:rsid w:val="003C704E"/>
    <w:rsid w:val="003D043E"/>
    <w:rsid w:val="003E1043"/>
    <w:rsid w:val="003E6FFE"/>
    <w:rsid w:val="003F028F"/>
    <w:rsid w:val="003F3D6F"/>
    <w:rsid w:val="00402C21"/>
    <w:rsid w:val="004061A2"/>
    <w:rsid w:val="00406893"/>
    <w:rsid w:val="00407A73"/>
    <w:rsid w:val="00411739"/>
    <w:rsid w:val="00412B91"/>
    <w:rsid w:val="00413929"/>
    <w:rsid w:val="004156F5"/>
    <w:rsid w:val="00415BF6"/>
    <w:rsid w:val="004161FF"/>
    <w:rsid w:val="00416272"/>
    <w:rsid w:val="00420B82"/>
    <w:rsid w:val="00424DAA"/>
    <w:rsid w:val="00426EE3"/>
    <w:rsid w:val="0043254C"/>
    <w:rsid w:val="00433FBF"/>
    <w:rsid w:val="0043596B"/>
    <w:rsid w:val="004423F1"/>
    <w:rsid w:val="00443590"/>
    <w:rsid w:val="0045099C"/>
    <w:rsid w:val="00452DE8"/>
    <w:rsid w:val="004534BD"/>
    <w:rsid w:val="00453A08"/>
    <w:rsid w:val="00454D32"/>
    <w:rsid w:val="00456934"/>
    <w:rsid w:val="0046223C"/>
    <w:rsid w:val="00462670"/>
    <w:rsid w:val="00464EFB"/>
    <w:rsid w:val="00465FE6"/>
    <w:rsid w:val="00467C36"/>
    <w:rsid w:val="00467DB9"/>
    <w:rsid w:val="00467EC6"/>
    <w:rsid w:val="00471B9B"/>
    <w:rsid w:val="0047206E"/>
    <w:rsid w:val="004731DF"/>
    <w:rsid w:val="004737CD"/>
    <w:rsid w:val="00474E2E"/>
    <w:rsid w:val="0047562E"/>
    <w:rsid w:val="004808C3"/>
    <w:rsid w:val="00485D91"/>
    <w:rsid w:val="004862C5"/>
    <w:rsid w:val="0048663F"/>
    <w:rsid w:val="004914DC"/>
    <w:rsid w:val="00491D9F"/>
    <w:rsid w:val="004945AF"/>
    <w:rsid w:val="0049511D"/>
    <w:rsid w:val="004972F7"/>
    <w:rsid w:val="004A2EC8"/>
    <w:rsid w:val="004A3DE4"/>
    <w:rsid w:val="004A687A"/>
    <w:rsid w:val="004B4227"/>
    <w:rsid w:val="004B449C"/>
    <w:rsid w:val="004C23C5"/>
    <w:rsid w:val="004C33F0"/>
    <w:rsid w:val="004C53FC"/>
    <w:rsid w:val="004C6B11"/>
    <w:rsid w:val="004D16FA"/>
    <w:rsid w:val="004D4C44"/>
    <w:rsid w:val="004E1301"/>
    <w:rsid w:val="004E7A18"/>
    <w:rsid w:val="004F3735"/>
    <w:rsid w:val="004F412D"/>
    <w:rsid w:val="004F4828"/>
    <w:rsid w:val="00500E3A"/>
    <w:rsid w:val="005017B2"/>
    <w:rsid w:val="00505517"/>
    <w:rsid w:val="00507C02"/>
    <w:rsid w:val="00512AE8"/>
    <w:rsid w:val="00520585"/>
    <w:rsid w:val="00521F94"/>
    <w:rsid w:val="00523B3C"/>
    <w:rsid w:val="00527D7F"/>
    <w:rsid w:val="00530BFF"/>
    <w:rsid w:val="005316BF"/>
    <w:rsid w:val="0053478A"/>
    <w:rsid w:val="00535860"/>
    <w:rsid w:val="00535A4A"/>
    <w:rsid w:val="00536438"/>
    <w:rsid w:val="0053671C"/>
    <w:rsid w:val="0054202A"/>
    <w:rsid w:val="00547BF2"/>
    <w:rsid w:val="005528C3"/>
    <w:rsid w:val="00553EE6"/>
    <w:rsid w:val="00555B0B"/>
    <w:rsid w:val="00555CAF"/>
    <w:rsid w:val="005632E5"/>
    <w:rsid w:val="00564F88"/>
    <w:rsid w:val="00567C81"/>
    <w:rsid w:val="0057336E"/>
    <w:rsid w:val="00575A01"/>
    <w:rsid w:val="005774B4"/>
    <w:rsid w:val="00577511"/>
    <w:rsid w:val="0058088E"/>
    <w:rsid w:val="005810D8"/>
    <w:rsid w:val="0058431A"/>
    <w:rsid w:val="0058461B"/>
    <w:rsid w:val="00586500"/>
    <w:rsid w:val="0059230E"/>
    <w:rsid w:val="00596B2D"/>
    <w:rsid w:val="00597269"/>
    <w:rsid w:val="00597A71"/>
    <w:rsid w:val="005A0342"/>
    <w:rsid w:val="005A1B7C"/>
    <w:rsid w:val="005A1BC1"/>
    <w:rsid w:val="005A2AFA"/>
    <w:rsid w:val="005B1DBA"/>
    <w:rsid w:val="005B24F1"/>
    <w:rsid w:val="005C00D1"/>
    <w:rsid w:val="005C0C19"/>
    <w:rsid w:val="005C2CEF"/>
    <w:rsid w:val="005C708A"/>
    <w:rsid w:val="005D1D0B"/>
    <w:rsid w:val="005D5507"/>
    <w:rsid w:val="005D6127"/>
    <w:rsid w:val="005D6C94"/>
    <w:rsid w:val="005E255F"/>
    <w:rsid w:val="005E7019"/>
    <w:rsid w:val="005F0A12"/>
    <w:rsid w:val="005F269D"/>
    <w:rsid w:val="005F3A85"/>
    <w:rsid w:val="005F50F9"/>
    <w:rsid w:val="005F71F3"/>
    <w:rsid w:val="005F79CE"/>
    <w:rsid w:val="0060676D"/>
    <w:rsid w:val="00611BF6"/>
    <w:rsid w:val="00612F77"/>
    <w:rsid w:val="0061456A"/>
    <w:rsid w:val="006161D0"/>
    <w:rsid w:val="00616C00"/>
    <w:rsid w:val="006218A5"/>
    <w:rsid w:val="00623285"/>
    <w:rsid w:val="00625DE9"/>
    <w:rsid w:val="00631487"/>
    <w:rsid w:val="00632992"/>
    <w:rsid w:val="00637CDE"/>
    <w:rsid w:val="00641710"/>
    <w:rsid w:val="006421E9"/>
    <w:rsid w:val="00644FB8"/>
    <w:rsid w:val="00647DFA"/>
    <w:rsid w:val="00650065"/>
    <w:rsid w:val="0065049D"/>
    <w:rsid w:val="00651C58"/>
    <w:rsid w:val="006537F8"/>
    <w:rsid w:val="006539AF"/>
    <w:rsid w:val="006544C2"/>
    <w:rsid w:val="00655A9C"/>
    <w:rsid w:val="0066181D"/>
    <w:rsid w:val="006623D1"/>
    <w:rsid w:val="00662C04"/>
    <w:rsid w:val="00664E22"/>
    <w:rsid w:val="0066543F"/>
    <w:rsid w:val="00665925"/>
    <w:rsid w:val="0067352B"/>
    <w:rsid w:val="00674D41"/>
    <w:rsid w:val="00676383"/>
    <w:rsid w:val="00676583"/>
    <w:rsid w:val="00683605"/>
    <w:rsid w:val="006839AA"/>
    <w:rsid w:val="00685D73"/>
    <w:rsid w:val="00687E71"/>
    <w:rsid w:val="00696595"/>
    <w:rsid w:val="00696B53"/>
    <w:rsid w:val="0069767C"/>
    <w:rsid w:val="006A10DF"/>
    <w:rsid w:val="006A3905"/>
    <w:rsid w:val="006A4FE0"/>
    <w:rsid w:val="006A7156"/>
    <w:rsid w:val="006A75BD"/>
    <w:rsid w:val="006B049C"/>
    <w:rsid w:val="006C0729"/>
    <w:rsid w:val="006C1340"/>
    <w:rsid w:val="006C18CA"/>
    <w:rsid w:val="006C2DB8"/>
    <w:rsid w:val="006C39C4"/>
    <w:rsid w:val="006C4125"/>
    <w:rsid w:val="006D1403"/>
    <w:rsid w:val="006D1907"/>
    <w:rsid w:val="006D3BC5"/>
    <w:rsid w:val="006D696D"/>
    <w:rsid w:val="006E1BAA"/>
    <w:rsid w:val="006E5E52"/>
    <w:rsid w:val="006F067C"/>
    <w:rsid w:val="006F7428"/>
    <w:rsid w:val="006F757F"/>
    <w:rsid w:val="007015D7"/>
    <w:rsid w:val="00704FE6"/>
    <w:rsid w:val="00710969"/>
    <w:rsid w:val="007127A9"/>
    <w:rsid w:val="00720684"/>
    <w:rsid w:val="00726D5D"/>
    <w:rsid w:val="00731589"/>
    <w:rsid w:val="00735E1A"/>
    <w:rsid w:val="00742698"/>
    <w:rsid w:val="00746459"/>
    <w:rsid w:val="00746D25"/>
    <w:rsid w:val="00750830"/>
    <w:rsid w:val="00755808"/>
    <w:rsid w:val="007613AE"/>
    <w:rsid w:val="00762BCE"/>
    <w:rsid w:val="0076508E"/>
    <w:rsid w:val="007657D0"/>
    <w:rsid w:val="007719A9"/>
    <w:rsid w:val="00772022"/>
    <w:rsid w:val="00772144"/>
    <w:rsid w:val="007739C7"/>
    <w:rsid w:val="0077427D"/>
    <w:rsid w:val="007755D5"/>
    <w:rsid w:val="00777D09"/>
    <w:rsid w:val="00782EF0"/>
    <w:rsid w:val="007831A3"/>
    <w:rsid w:val="007859BA"/>
    <w:rsid w:val="00785E5D"/>
    <w:rsid w:val="00787CE0"/>
    <w:rsid w:val="00787E44"/>
    <w:rsid w:val="00790487"/>
    <w:rsid w:val="007923E9"/>
    <w:rsid w:val="00796747"/>
    <w:rsid w:val="007A0DBC"/>
    <w:rsid w:val="007A6AAD"/>
    <w:rsid w:val="007B75B9"/>
    <w:rsid w:val="007C0CDD"/>
    <w:rsid w:val="007C141D"/>
    <w:rsid w:val="007C529A"/>
    <w:rsid w:val="007D0041"/>
    <w:rsid w:val="007D403A"/>
    <w:rsid w:val="007D46BD"/>
    <w:rsid w:val="007E5032"/>
    <w:rsid w:val="007E5A43"/>
    <w:rsid w:val="007E693D"/>
    <w:rsid w:val="007F61C4"/>
    <w:rsid w:val="007F7C31"/>
    <w:rsid w:val="00802F41"/>
    <w:rsid w:val="00803C38"/>
    <w:rsid w:val="00804BAF"/>
    <w:rsid w:val="00807D54"/>
    <w:rsid w:val="00807EC5"/>
    <w:rsid w:val="008128AD"/>
    <w:rsid w:val="00816B37"/>
    <w:rsid w:val="00817717"/>
    <w:rsid w:val="00820012"/>
    <w:rsid w:val="0082768F"/>
    <w:rsid w:val="00830354"/>
    <w:rsid w:val="0083204C"/>
    <w:rsid w:val="0083208E"/>
    <w:rsid w:val="008324A2"/>
    <w:rsid w:val="008327F5"/>
    <w:rsid w:val="00834284"/>
    <w:rsid w:val="008415BD"/>
    <w:rsid w:val="00843E0C"/>
    <w:rsid w:val="0085014C"/>
    <w:rsid w:val="00851182"/>
    <w:rsid w:val="008529D1"/>
    <w:rsid w:val="00853B36"/>
    <w:rsid w:val="00854AB0"/>
    <w:rsid w:val="00855E2D"/>
    <w:rsid w:val="00862641"/>
    <w:rsid w:val="008629B2"/>
    <w:rsid w:val="00867407"/>
    <w:rsid w:val="00880D56"/>
    <w:rsid w:val="00881099"/>
    <w:rsid w:val="0088196F"/>
    <w:rsid w:val="00882B6D"/>
    <w:rsid w:val="00882E60"/>
    <w:rsid w:val="00883272"/>
    <w:rsid w:val="00885864"/>
    <w:rsid w:val="00885963"/>
    <w:rsid w:val="00885A75"/>
    <w:rsid w:val="00885E19"/>
    <w:rsid w:val="008903BE"/>
    <w:rsid w:val="008A340D"/>
    <w:rsid w:val="008A4E17"/>
    <w:rsid w:val="008A7480"/>
    <w:rsid w:val="008B4CF9"/>
    <w:rsid w:val="008B75C5"/>
    <w:rsid w:val="008C10D4"/>
    <w:rsid w:val="008C1136"/>
    <w:rsid w:val="008C27A7"/>
    <w:rsid w:val="008C41FC"/>
    <w:rsid w:val="008D0C1A"/>
    <w:rsid w:val="008D5809"/>
    <w:rsid w:val="008E0D7B"/>
    <w:rsid w:val="008E10D2"/>
    <w:rsid w:val="008E1EA7"/>
    <w:rsid w:val="008E2BFA"/>
    <w:rsid w:val="008E32FE"/>
    <w:rsid w:val="008E437B"/>
    <w:rsid w:val="008E5E8B"/>
    <w:rsid w:val="008F0888"/>
    <w:rsid w:val="008F10FE"/>
    <w:rsid w:val="008F2B7F"/>
    <w:rsid w:val="008F63B3"/>
    <w:rsid w:val="009019B7"/>
    <w:rsid w:val="0090299D"/>
    <w:rsid w:val="009039A9"/>
    <w:rsid w:val="00907802"/>
    <w:rsid w:val="00924969"/>
    <w:rsid w:val="00924D29"/>
    <w:rsid w:val="00927CBF"/>
    <w:rsid w:val="00931773"/>
    <w:rsid w:val="00931E52"/>
    <w:rsid w:val="00936341"/>
    <w:rsid w:val="009527A1"/>
    <w:rsid w:val="00955687"/>
    <w:rsid w:val="0095678E"/>
    <w:rsid w:val="00957173"/>
    <w:rsid w:val="00964662"/>
    <w:rsid w:val="00964A03"/>
    <w:rsid w:val="00967160"/>
    <w:rsid w:val="00972793"/>
    <w:rsid w:val="00972C9E"/>
    <w:rsid w:val="00974A2E"/>
    <w:rsid w:val="00977F64"/>
    <w:rsid w:val="009867DD"/>
    <w:rsid w:val="009902DC"/>
    <w:rsid w:val="009931D7"/>
    <w:rsid w:val="00993F1E"/>
    <w:rsid w:val="00994F5C"/>
    <w:rsid w:val="00997C98"/>
    <w:rsid w:val="009A075F"/>
    <w:rsid w:val="009A22EB"/>
    <w:rsid w:val="009A7635"/>
    <w:rsid w:val="009B3172"/>
    <w:rsid w:val="009B3CAD"/>
    <w:rsid w:val="009C09AF"/>
    <w:rsid w:val="009C274F"/>
    <w:rsid w:val="009C2FDA"/>
    <w:rsid w:val="009C562A"/>
    <w:rsid w:val="009C6383"/>
    <w:rsid w:val="009D189D"/>
    <w:rsid w:val="009D55CE"/>
    <w:rsid w:val="009D5C01"/>
    <w:rsid w:val="009E3143"/>
    <w:rsid w:val="009E330D"/>
    <w:rsid w:val="009F2389"/>
    <w:rsid w:val="009F3100"/>
    <w:rsid w:val="009F34D3"/>
    <w:rsid w:val="009F52F4"/>
    <w:rsid w:val="009F5B52"/>
    <w:rsid w:val="009F69E0"/>
    <w:rsid w:val="009F7A60"/>
    <w:rsid w:val="00A00C0A"/>
    <w:rsid w:val="00A01354"/>
    <w:rsid w:val="00A04447"/>
    <w:rsid w:val="00A05309"/>
    <w:rsid w:val="00A05A61"/>
    <w:rsid w:val="00A1055D"/>
    <w:rsid w:val="00A12EAF"/>
    <w:rsid w:val="00A20624"/>
    <w:rsid w:val="00A20DF4"/>
    <w:rsid w:val="00A311DC"/>
    <w:rsid w:val="00A3467B"/>
    <w:rsid w:val="00A35068"/>
    <w:rsid w:val="00A3757D"/>
    <w:rsid w:val="00A375FA"/>
    <w:rsid w:val="00A44103"/>
    <w:rsid w:val="00A44DBB"/>
    <w:rsid w:val="00A466EB"/>
    <w:rsid w:val="00A50DDA"/>
    <w:rsid w:val="00A53AD6"/>
    <w:rsid w:val="00A53F17"/>
    <w:rsid w:val="00A61F6D"/>
    <w:rsid w:val="00A624E5"/>
    <w:rsid w:val="00A62AEA"/>
    <w:rsid w:val="00A6458B"/>
    <w:rsid w:val="00A6755B"/>
    <w:rsid w:val="00A765A1"/>
    <w:rsid w:val="00A80A40"/>
    <w:rsid w:val="00A8538B"/>
    <w:rsid w:val="00A856AB"/>
    <w:rsid w:val="00A86A1C"/>
    <w:rsid w:val="00A87063"/>
    <w:rsid w:val="00A87065"/>
    <w:rsid w:val="00A92EF9"/>
    <w:rsid w:val="00AA0B2F"/>
    <w:rsid w:val="00AA151C"/>
    <w:rsid w:val="00AA33D8"/>
    <w:rsid w:val="00AA426E"/>
    <w:rsid w:val="00AB2627"/>
    <w:rsid w:val="00AB4BEC"/>
    <w:rsid w:val="00AC590D"/>
    <w:rsid w:val="00AC5C7F"/>
    <w:rsid w:val="00AC77E6"/>
    <w:rsid w:val="00AD429E"/>
    <w:rsid w:val="00AD4E0B"/>
    <w:rsid w:val="00AD6D5E"/>
    <w:rsid w:val="00AD6E09"/>
    <w:rsid w:val="00AD74EE"/>
    <w:rsid w:val="00AD77A9"/>
    <w:rsid w:val="00AE02B7"/>
    <w:rsid w:val="00AE13A4"/>
    <w:rsid w:val="00AE446D"/>
    <w:rsid w:val="00AE584C"/>
    <w:rsid w:val="00AF2C75"/>
    <w:rsid w:val="00AF303F"/>
    <w:rsid w:val="00B00DB2"/>
    <w:rsid w:val="00B01690"/>
    <w:rsid w:val="00B04CFB"/>
    <w:rsid w:val="00B05292"/>
    <w:rsid w:val="00B071BD"/>
    <w:rsid w:val="00B07824"/>
    <w:rsid w:val="00B1327A"/>
    <w:rsid w:val="00B2549F"/>
    <w:rsid w:val="00B27867"/>
    <w:rsid w:val="00B27F8D"/>
    <w:rsid w:val="00B30A72"/>
    <w:rsid w:val="00B31746"/>
    <w:rsid w:val="00B374F2"/>
    <w:rsid w:val="00B42B4D"/>
    <w:rsid w:val="00B4463C"/>
    <w:rsid w:val="00B44F3E"/>
    <w:rsid w:val="00B479B5"/>
    <w:rsid w:val="00B53BC0"/>
    <w:rsid w:val="00B53D59"/>
    <w:rsid w:val="00B5557E"/>
    <w:rsid w:val="00B56D49"/>
    <w:rsid w:val="00B7069A"/>
    <w:rsid w:val="00B746DD"/>
    <w:rsid w:val="00B8162D"/>
    <w:rsid w:val="00B8281A"/>
    <w:rsid w:val="00B83151"/>
    <w:rsid w:val="00B862E8"/>
    <w:rsid w:val="00B900E0"/>
    <w:rsid w:val="00B97566"/>
    <w:rsid w:val="00B97B2C"/>
    <w:rsid w:val="00BA0123"/>
    <w:rsid w:val="00BA084D"/>
    <w:rsid w:val="00BA1325"/>
    <w:rsid w:val="00BA3180"/>
    <w:rsid w:val="00BA4F42"/>
    <w:rsid w:val="00BA549C"/>
    <w:rsid w:val="00BA7E90"/>
    <w:rsid w:val="00BB2E2B"/>
    <w:rsid w:val="00BB5CFB"/>
    <w:rsid w:val="00BB5D5D"/>
    <w:rsid w:val="00BC2023"/>
    <w:rsid w:val="00BC32EB"/>
    <w:rsid w:val="00BC49FD"/>
    <w:rsid w:val="00BD71EF"/>
    <w:rsid w:val="00BE1311"/>
    <w:rsid w:val="00BE6955"/>
    <w:rsid w:val="00C003EE"/>
    <w:rsid w:val="00C0352D"/>
    <w:rsid w:val="00C03D52"/>
    <w:rsid w:val="00C06882"/>
    <w:rsid w:val="00C1163F"/>
    <w:rsid w:val="00C11AC5"/>
    <w:rsid w:val="00C14699"/>
    <w:rsid w:val="00C162D7"/>
    <w:rsid w:val="00C16D40"/>
    <w:rsid w:val="00C17780"/>
    <w:rsid w:val="00C2095D"/>
    <w:rsid w:val="00C21385"/>
    <w:rsid w:val="00C2260C"/>
    <w:rsid w:val="00C22775"/>
    <w:rsid w:val="00C31825"/>
    <w:rsid w:val="00C334AC"/>
    <w:rsid w:val="00C37AF5"/>
    <w:rsid w:val="00C42F16"/>
    <w:rsid w:val="00C50A95"/>
    <w:rsid w:val="00C5474B"/>
    <w:rsid w:val="00C547DE"/>
    <w:rsid w:val="00C54AF3"/>
    <w:rsid w:val="00C54D40"/>
    <w:rsid w:val="00C54FED"/>
    <w:rsid w:val="00C559C0"/>
    <w:rsid w:val="00C56692"/>
    <w:rsid w:val="00C612B1"/>
    <w:rsid w:val="00C61B82"/>
    <w:rsid w:val="00C62D37"/>
    <w:rsid w:val="00C654C7"/>
    <w:rsid w:val="00C65776"/>
    <w:rsid w:val="00C674B7"/>
    <w:rsid w:val="00C70774"/>
    <w:rsid w:val="00C71767"/>
    <w:rsid w:val="00C7446C"/>
    <w:rsid w:val="00C74CCD"/>
    <w:rsid w:val="00C778DF"/>
    <w:rsid w:val="00C77E9A"/>
    <w:rsid w:val="00C8046F"/>
    <w:rsid w:val="00C82690"/>
    <w:rsid w:val="00C83C9A"/>
    <w:rsid w:val="00C8418A"/>
    <w:rsid w:val="00C84954"/>
    <w:rsid w:val="00C84ECB"/>
    <w:rsid w:val="00C87ED2"/>
    <w:rsid w:val="00C91EAD"/>
    <w:rsid w:val="00C9274C"/>
    <w:rsid w:val="00C9350A"/>
    <w:rsid w:val="00C93C26"/>
    <w:rsid w:val="00C94B3E"/>
    <w:rsid w:val="00C96D0A"/>
    <w:rsid w:val="00CB454B"/>
    <w:rsid w:val="00CC6D9C"/>
    <w:rsid w:val="00CD1515"/>
    <w:rsid w:val="00CD3573"/>
    <w:rsid w:val="00CD671B"/>
    <w:rsid w:val="00CE1AD5"/>
    <w:rsid w:val="00CE24F2"/>
    <w:rsid w:val="00CF0997"/>
    <w:rsid w:val="00CF4C54"/>
    <w:rsid w:val="00CF53FA"/>
    <w:rsid w:val="00CF5DA2"/>
    <w:rsid w:val="00CF6048"/>
    <w:rsid w:val="00D009C7"/>
    <w:rsid w:val="00D03384"/>
    <w:rsid w:val="00D05A8C"/>
    <w:rsid w:val="00D07829"/>
    <w:rsid w:val="00D10DDA"/>
    <w:rsid w:val="00D11062"/>
    <w:rsid w:val="00D14759"/>
    <w:rsid w:val="00D1491A"/>
    <w:rsid w:val="00D15D1F"/>
    <w:rsid w:val="00D172A2"/>
    <w:rsid w:val="00D2194C"/>
    <w:rsid w:val="00D22040"/>
    <w:rsid w:val="00D22C44"/>
    <w:rsid w:val="00D23F2A"/>
    <w:rsid w:val="00D249BB"/>
    <w:rsid w:val="00D25DEE"/>
    <w:rsid w:val="00D27BDC"/>
    <w:rsid w:val="00D333B5"/>
    <w:rsid w:val="00D343CD"/>
    <w:rsid w:val="00D35213"/>
    <w:rsid w:val="00D41762"/>
    <w:rsid w:val="00D425E4"/>
    <w:rsid w:val="00D436B3"/>
    <w:rsid w:val="00D449F2"/>
    <w:rsid w:val="00D468EE"/>
    <w:rsid w:val="00D4707A"/>
    <w:rsid w:val="00D5547E"/>
    <w:rsid w:val="00D569BF"/>
    <w:rsid w:val="00D635FC"/>
    <w:rsid w:val="00D653B1"/>
    <w:rsid w:val="00D716E0"/>
    <w:rsid w:val="00D73406"/>
    <w:rsid w:val="00D73474"/>
    <w:rsid w:val="00D75E61"/>
    <w:rsid w:val="00D768AD"/>
    <w:rsid w:val="00D77335"/>
    <w:rsid w:val="00D80BFD"/>
    <w:rsid w:val="00D82671"/>
    <w:rsid w:val="00D879DD"/>
    <w:rsid w:val="00D92E5C"/>
    <w:rsid w:val="00D953CC"/>
    <w:rsid w:val="00D95ECB"/>
    <w:rsid w:val="00DA0110"/>
    <w:rsid w:val="00DA0DF6"/>
    <w:rsid w:val="00DA36B3"/>
    <w:rsid w:val="00DA5E01"/>
    <w:rsid w:val="00DA6611"/>
    <w:rsid w:val="00DB1CD4"/>
    <w:rsid w:val="00DB6DBA"/>
    <w:rsid w:val="00DC0C98"/>
    <w:rsid w:val="00DC38EA"/>
    <w:rsid w:val="00DC3B54"/>
    <w:rsid w:val="00DC3D92"/>
    <w:rsid w:val="00DC46ED"/>
    <w:rsid w:val="00DC714D"/>
    <w:rsid w:val="00DD0F62"/>
    <w:rsid w:val="00DD1CDB"/>
    <w:rsid w:val="00DD2E39"/>
    <w:rsid w:val="00DD6B14"/>
    <w:rsid w:val="00DE1785"/>
    <w:rsid w:val="00DE4730"/>
    <w:rsid w:val="00DF0593"/>
    <w:rsid w:val="00DF66A1"/>
    <w:rsid w:val="00E028E1"/>
    <w:rsid w:val="00E06273"/>
    <w:rsid w:val="00E06399"/>
    <w:rsid w:val="00E10667"/>
    <w:rsid w:val="00E1230E"/>
    <w:rsid w:val="00E1427B"/>
    <w:rsid w:val="00E16C31"/>
    <w:rsid w:val="00E16D05"/>
    <w:rsid w:val="00E264EB"/>
    <w:rsid w:val="00E26EB1"/>
    <w:rsid w:val="00E34C90"/>
    <w:rsid w:val="00E42479"/>
    <w:rsid w:val="00E471B9"/>
    <w:rsid w:val="00E62F80"/>
    <w:rsid w:val="00E63A8E"/>
    <w:rsid w:val="00E65D61"/>
    <w:rsid w:val="00E70112"/>
    <w:rsid w:val="00E70CB8"/>
    <w:rsid w:val="00E7131A"/>
    <w:rsid w:val="00E719A9"/>
    <w:rsid w:val="00E71A2C"/>
    <w:rsid w:val="00E71EE9"/>
    <w:rsid w:val="00E71FF3"/>
    <w:rsid w:val="00E75C39"/>
    <w:rsid w:val="00E77BE4"/>
    <w:rsid w:val="00E8038D"/>
    <w:rsid w:val="00E84B0C"/>
    <w:rsid w:val="00E87AFC"/>
    <w:rsid w:val="00E910D7"/>
    <w:rsid w:val="00E91D7D"/>
    <w:rsid w:val="00E93B08"/>
    <w:rsid w:val="00EA3ADD"/>
    <w:rsid w:val="00EA511D"/>
    <w:rsid w:val="00EA58CC"/>
    <w:rsid w:val="00EB197E"/>
    <w:rsid w:val="00EB7F4E"/>
    <w:rsid w:val="00EC0B8D"/>
    <w:rsid w:val="00EC14F4"/>
    <w:rsid w:val="00ED1C28"/>
    <w:rsid w:val="00ED2456"/>
    <w:rsid w:val="00ED25A6"/>
    <w:rsid w:val="00ED550C"/>
    <w:rsid w:val="00ED55C4"/>
    <w:rsid w:val="00ED65D6"/>
    <w:rsid w:val="00ED773D"/>
    <w:rsid w:val="00EE08DF"/>
    <w:rsid w:val="00EE09DD"/>
    <w:rsid w:val="00EE0F59"/>
    <w:rsid w:val="00EF13E6"/>
    <w:rsid w:val="00EF1A41"/>
    <w:rsid w:val="00EF3570"/>
    <w:rsid w:val="00EF5E5A"/>
    <w:rsid w:val="00F00686"/>
    <w:rsid w:val="00F00EBF"/>
    <w:rsid w:val="00F1281E"/>
    <w:rsid w:val="00F14CE8"/>
    <w:rsid w:val="00F16854"/>
    <w:rsid w:val="00F16D9A"/>
    <w:rsid w:val="00F17CDC"/>
    <w:rsid w:val="00F2068F"/>
    <w:rsid w:val="00F23307"/>
    <w:rsid w:val="00F31B85"/>
    <w:rsid w:val="00F32881"/>
    <w:rsid w:val="00F37FF7"/>
    <w:rsid w:val="00F445B6"/>
    <w:rsid w:val="00F47C03"/>
    <w:rsid w:val="00F50338"/>
    <w:rsid w:val="00F51624"/>
    <w:rsid w:val="00F51979"/>
    <w:rsid w:val="00F60699"/>
    <w:rsid w:val="00F6206B"/>
    <w:rsid w:val="00F668BE"/>
    <w:rsid w:val="00F707FB"/>
    <w:rsid w:val="00F71637"/>
    <w:rsid w:val="00F72043"/>
    <w:rsid w:val="00F7421E"/>
    <w:rsid w:val="00F76C2E"/>
    <w:rsid w:val="00F852FA"/>
    <w:rsid w:val="00F874A0"/>
    <w:rsid w:val="00F90D40"/>
    <w:rsid w:val="00F92D50"/>
    <w:rsid w:val="00F97917"/>
    <w:rsid w:val="00FA3A70"/>
    <w:rsid w:val="00FA5BB9"/>
    <w:rsid w:val="00FA6BB5"/>
    <w:rsid w:val="00FB23D1"/>
    <w:rsid w:val="00FB2815"/>
    <w:rsid w:val="00FB3E8F"/>
    <w:rsid w:val="00FB5E9D"/>
    <w:rsid w:val="00FB63F6"/>
    <w:rsid w:val="00FB7151"/>
    <w:rsid w:val="00FC1FFE"/>
    <w:rsid w:val="00FC2AAD"/>
    <w:rsid w:val="00FC3BE3"/>
    <w:rsid w:val="00FC4A55"/>
    <w:rsid w:val="00FD10BD"/>
    <w:rsid w:val="00FD37BF"/>
    <w:rsid w:val="00FD57F9"/>
    <w:rsid w:val="00FD63BF"/>
    <w:rsid w:val="00FD6E57"/>
    <w:rsid w:val="00FD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3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5A01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87E7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43E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C6CF7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75A01"/>
    <w:rPr>
      <w:rFonts w:ascii="Cambria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0E1F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5A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5A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A0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B4B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5A0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4B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5A01"/>
    <w:rPr>
      <w:rFonts w:cs="Times New Roman"/>
      <w:sz w:val="24"/>
      <w:szCs w:val="24"/>
    </w:rPr>
  </w:style>
  <w:style w:type="paragraph" w:customStyle="1" w:styleId="1">
    <w:name w:val="Знак Знак1 Знак Знак Знак Знак"/>
    <w:basedOn w:val="Normal"/>
    <w:uiPriority w:val="99"/>
    <w:rsid w:val="00C82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82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82690"/>
    <w:pPr>
      <w:overflowPunct w:val="0"/>
      <w:autoSpaceDE w:val="0"/>
      <w:autoSpaceDN w:val="0"/>
      <w:adjustRightInd w:val="0"/>
      <w:ind w:left="360"/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5A0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5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5A01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C61B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D249BB"/>
    <w:rPr>
      <w:rFonts w:cs="Times New Roman"/>
      <w:b/>
    </w:rPr>
  </w:style>
  <w:style w:type="paragraph" w:customStyle="1" w:styleId="10">
    <w:name w:val="Знак Знак1"/>
    <w:basedOn w:val="Normal"/>
    <w:uiPriority w:val="99"/>
    <w:rsid w:val="00A206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453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"/>
    <w:basedOn w:val="Normal"/>
    <w:uiPriority w:val="99"/>
    <w:rsid w:val="00402C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AA15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279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79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96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28</Pages>
  <Words>5551</Words>
  <Characters>31643</Characters>
  <Application>Microsoft Office Outlook</Application>
  <DocSecurity>0</DocSecurity>
  <Lines>0</Lines>
  <Paragraphs>0</Paragraphs>
  <ScaleCrop>false</ScaleCrop>
  <Company>Управление экономики и прогнозирования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nina</cp:lastModifiedBy>
  <cp:revision>16</cp:revision>
  <cp:lastPrinted>2017-03-27T08:50:00Z</cp:lastPrinted>
  <dcterms:created xsi:type="dcterms:W3CDTF">2019-03-04T00:46:00Z</dcterms:created>
  <dcterms:modified xsi:type="dcterms:W3CDTF">2019-03-29T10:57:00Z</dcterms:modified>
</cp:coreProperties>
</file>