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ПРИЛОЖЕНИЕ N 2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«Приморский муниципальный район»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«Развитие инфраструктуры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rPr>
          <w:rFonts w:ascii="Times New Roman" w:hAnsi="Times New Roman"/>
          <w:sz w:val="26"/>
          <w:szCs w:val="26"/>
        </w:rPr>
      </w:pPr>
      <w:r w:rsidRPr="00CD4919">
        <w:rPr>
          <w:rFonts w:ascii="Times New Roman" w:hAnsi="Times New Roman"/>
          <w:sz w:val="26"/>
          <w:szCs w:val="26"/>
        </w:rPr>
        <w:t>Соловецкого архипелага (2014 - 2019 годы)»</w:t>
      </w:r>
    </w:p>
    <w:p w:rsidR="005E6342" w:rsidRPr="00DB1AAE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>РЕСУРСНОЕ ОБЕСПЕЧЕНИЕ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 xml:space="preserve">реализации муниципальной программы      </w:t>
      </w:r>
    </w:p>
    <w:p w:rsidR="005E6342" w:rsidRPr="00CD4919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D4919">
        <w:rPr>
          <w:rFonts w:ascii="Times New Roman" w:hAnsi="Times New Roman"/>
          <w:sz w:val="26"/>
          <w:szCs w:val="26"/>
          <w:lang w:eastAsia="ru-RU"/>
        </w:rPr>
        <w:t>за счет всех источников финансирования</w:t>
      </w:r>
    </w:p>
    <w:p w:rsidR="005E6342" w:rsidRPr="00CD4919" w:rsidRDefault="005E6342" w:rsidP="005E6342">
      <w:pPr>
        <w:tabs>
          <w:tab w:val="left" w:pos="7560"/>
        </w:tabs>
        <w:spacing w:after="0" w:line="240" w:lineRule="auto"/>
        <w:ind w:right="-74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D4919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Pr="00CD4919">
        <w:rPr>
          <w:rFonts w:ascii="Times New Roman" w:hAnsi="Times New Roman"/>
          <w:sz w:val="26"/>
          <w:szCs w:val="26"/>
          <w:u w:val="single"/>
        </w:rPr>
        <w:t>У</w:t>
      </w:r>
      <w:r w:rsidRPr="00CD4919">
        <w:rPr>
          <w:rFonts w:ascii="Times New Roman" w:hAnsi="Times New Roman"/>
          <w:sz w:val="26"/>
          <w:szCs w:val="26"/>
          <w:u w:val="single"/>
          <w:lang w:eastAsia="ru-RU"/>
        </w:rPr>
        <w:t>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</w:p>
    <w:p w:rsidR="005E6342" w:rsidRPr="00DB1AAE" w:rsidRDefault="005E6342" w:rsidP="005E634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2268"/>
        <w:gridCol w:w="1418"/>
        <w:gridCol w:w="1417"/>
        <w:gridCol w:w="1418"/>
        <w:gridCol w:w="1417"/>
        <w:gridCol w:w="1417"/>
        <w:gridCol w:w="1276"/>
        <w:gridCol w:w="1276"/>
      </w:tblGrid>
      <w:tr w:rsidR="005E6342" w:rsidRPr="00DB1AAE" w:rsidTr="00D50695">
        <w:trPr>
          <w:trHeight w:val="32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Источник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Оценка расходов, тыс.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5E6342" w:rsidRPr="00DB1AAE" w:rsidTr="00D50695">
        <w:trPr>
          <w:trHeight w:val="960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2019 г.</w:t>
            </w:r>
          </w:p>
        </w:tc>
      </w:tr>
      <w:tr w:rsidR="005E6342" w:rsidRPr="00DB1AAE" w:rsidTr="00D50695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E6342" w:rsidRPr="00DB1AAE" w:rsidTr="00D50695">
        <w:trPr>
          <w:trHeight w:val="32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Муници</w:t>
            </w:r>
            <w:proofErr w:type="spellEnd"/>
            <w:r w:rsidRPr="00DB1AAE">
              <w:rPr>
                <w:rFonts w:ascii="Times New Roman" w:hAnsi="Times New Roman"/>
                <w:color w:val="000000"/>
              </w:rPr>
              <w:t xml:space="preserve">- 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B1AAE">
              <w:rPr>
                <w:rFonts w:ascii="Times New Roman" w:hAnsi="Times New Roman"/>
                <w:color w:val="000000"/>
              </w:rPr>
              <w:t>пальная</w:t>
            </w:r>
            <w:proofErr w:type="spellEnd"/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инфраструкту</w:t>
            </w:r>
            <w:r w:rsidRPr="00DB1AAE">
              <w:rPr>
                <w:rFonts w:ascii="Times New Roman" w:hAnsi="Times New Roman"/>
                <w:color w:val="000000"/>
              </w:rPr>
              <w:t>ры Соловецкого архипелага</w:t>
            </w:r>
          </w:p>
          <w:p w:rsidR="005E6342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 xml:space="preserve">(2014 – </w:t>
            </w:r>
            <w:proofErr w:type="gramEnd"/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B1AAE">
              <w:rPr>
                <w:rFonts w:ascii="Times New Roman" w:hAnsi="Times New Roman"/>
                <w:color w:val="000000"/>
              </w:rPr>
              <w:t>2019 годы)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6 066 000,36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(92 152,33)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121 878,50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(934,74)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400 792,65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(40 131,80)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2 480 990,91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(29 567,73)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1 883 993,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(14 918,06)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858 293,9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(6 075,0)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320 051,0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(525,0)</w:t>
            </w:r>
          </w:p>
        </w:tc>
      </w:tr>
      <w:tr w:rsidR="005E6342" w:rsidRPr="00DB1AAE" w:rsidTr="00D50695">
        <w:trPr>
          <w:trHeight w:val="320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4729F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6342" w:rsidRPr="00DB1AAE" w:rsidTr="00D50695">
        <w:trPr>
          <w:trHeight w:val="320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4 895 706,84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2 239 670,0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1 636 666,84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649 490,0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269 880,0</w:t>
            </w:r>
          </w:p>
        </w:tc>
      </w:tr>
      <w:tr w:rsidR="005E6342" w:rsidRPr="00DB1AAE" w:rsidTr="00D50695">
        <w:trPr>
          <w:trHeight w:val="553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областной 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915 883,7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96 736,7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175 303,2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185 363,4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220 005,5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190 603,9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47 871,0</w:t>
            </w:r>
          </w:p>
        </w:tc>
      </w:tr>
      <w:tr w:rsidR="005E6342" w:rsidRPr="00DB1AAE" w:rsidTr="00D50695">
        <w:trPr>
          <w:trHeight w:val="320"/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211 774,58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(83 182,69)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11 874,58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(164,23)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101 247,83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(37 059,08)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53 652,17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(27 262,39)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25 100,0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(12 697,0)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17 800,0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(5 675,0)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2 100,0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(325,0)</w:t>
            </w:r>
          </w:p>
        </w:tc>
      </w:tr>
      <w:tr w:rsidR="005E6342" w:rsidRPr="00DB1AAE" w:rsidTr="00D50695">
        <w:trPr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муниципальных образований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 xml:space="preserve">42 635,24  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(8 969,63)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13 267,22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(770,51)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24 241,62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(3 072,72)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2 305,34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(2 305,34)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2 221,06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(2 221,06)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400,0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(400,0)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200,0</w:t>
            </w:r>
          </w:p>
          <w:p w:rsidR="005E6342" w:rsidRPr="000D2A7B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A7B">
              <w:rPr>
                <w:rFonts w:ascii="Times New Roman" w:hAnsi="Times New Roman"/>
                <w:color w:val="000000"/>
              </w:rPr>
              <w:t>(200,0)</w:t>
            </w:r>
          </w:p>
        </w:tc>
      </w:tr>
      <w:tr w:rsidR="005E6342" w:rsidRPr="00DB1AAE" w:rsidTr="00D50695">
        <w:trPr>
          <w:tblCellSpacing w:w="5" w:type="nil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2" w:rsidRPr="00DB1AAE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внебюджетные  источники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2" w:rsidRPr="00C87EE7" w:rsidRDefault="005E6342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7EE7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E6342" w:rsidRDefault="005E6342" w:rsidP="005E6342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8"/>
          <w:szCs w:val="28"/>
        </w:rPr>
        <w:sectPr w:rsidR="005E6342" w:rsidSect="00EA6E2B">
          <w:pgSz w:w="16838" w:h="11906" w:orient="landscape"/>
          <w:pgMar w:top="1701" w:right="1134" w:bottom="851" w:left="993" w:header="709" w:footer="709" w:gutter="0"/>
          <w:cols w:space="708"/>
          <w:docGrid w:linePitch="360"/>
        </w:sectPr>
      </w:pPr>
    </w:p>
    <w:p w:rsidR="00D3393C" w:rsidRDefault="005E6342">
      <w:bookmarkStart w:id="0" w:name="_GoBack"/>
      <w:bookmarkEnd w:id="0"/>
    </w:p>
    <w:sectPr w:rsidR="00D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2"/>
    <w:rsid w:val="00035E4F"/>
    <w:rsid w:val="005E6342"/>
    <w:rsid w:val="00D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 Евгений Евгеньевич</dc:creator>
  <cp:lastModifiedBy>Шамес Евгений Евгеньевич</cp:lastModifiedBy>
  <cp:revision>1</cp:revision>
  <dcterms:created xsi:type="dcterms:W3CDTF">2015-10-23T12:03:00Z</dcterms:created>
  <dcterms:modified xsi:type="dcterms:W3CDTF">2015-10-23T12:03:00Z</dcterms:modified>
</cp:coreProperties>
</file>