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ED" w:rsidRPr="009B27ED" w:rsidRDefault="009F541F" w:rsidP="009B27E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827"/>
        <w:gridCol w:w="5528"/>
      </w:tblGrid>
      <w:tr w:rsidR="003401AC" w:rsidTr="009B27ED">
        <w:tc>
          <w:tcPr>
            <w:tcW w:w="3827" w:type="dxa"/>
          </w:tcPr>
          <w:p w:rsidR="003401AC" w:rsidRPr="00217158" w:rsidRDefault="003401AC" w:rsidP="0021715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УТВЕРЖДЕНА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приказом Управления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по инфраструктурному развитию</w:t>
            </w:r>
          </w:p>
          <w:p w:rsidR="003401AC" w:rsidRPr="00217158" w:rsidRDefault="003401AC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7158">
              <w:rPr>
                <w:rFonts w:ascii="Times New Roman" w:hAnsi="Times New Roman"/>
                <w:sz w:val="26"/>
                <w:szCs w:val="26"/>
              </w:rPr>
              <w:t>и муниципального хозяйства администрации</w:t>
            </w:r>
          </w:p>
          <w:p w:rsidR="003401AC" w:rsidRPr="00217158" w:rsidRDefault="00713DF0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Приморского муниципального округа Архангельской области</w:t>
            </w:r>
          </w:p>
          <w:p w:rsidR="003401AC" w:rsidRPr="00217158" w:rsidRDefault="004637F4" w:rsidP="00B10B29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10B2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3401AC" w:rsidRPr="0021715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01AC" w:rsidRPr="00D64EF7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D64EF7">
        <w:rPr>
          <w:bCs/>
          <w:sz w:val="28"/>
          <w:szCs w:val="28"/>
        </w:rPr>
        <w:t xml:space="preserve">Программа </w:t>
      </w:r>
    </w:p>
    <w:p w:rsidR="003401AC" w:rsidRPr="00D64EF7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D64EF7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D64EF7" w:rsidRPr="00D64EF7">
        <w:rPr>
          <w:bCs/>
          <w:sz w:val="28"/>
          <w:szCs w:val="28"/>
        </w:rPr>
        <w:t>при осуществлении</w:t>
      </w:r>
      <w:r w:rsidRPr="00D64EF7">
        <w:rPr>
          <w:bCs/>
          <w:sz w:val="28"/>
          <w:szCs w:val="28"/>
        </w:rPr>
        <w:t xml:space="preserve"> муниципально</w:t>
      </w:r>
      <w:r w:rsidR="00D64EF7" w:rsidRPr="00D64EF7">
        <w:rPr>
          <w:bCs/>
          <w:sz w:val="28"/>
          <w:szCs w:val="28"/>
        </w:rPr>
        <w:t>го</w:t>
      </w:r>
      <w:r w:rsidRPr="00D64EF7">
        <w:rPr>
          <w:bCs/>
          <w:sz w:val="28"/>
          <w:szCs w:val="28"/>
        </w:rPr>
        <w:t xml:space="preserve"> жилищно</w:t>
      </w:r>
      <w:r w:rsidR="00D64EF7" w:rsidRPr="00D64EF7">
        <w:rPr>
          <w:bCs/>
          <w:sz w:val="28"/>
          <w:szCs w:val="28"/>
        </w:rPr>
        <w:t>го контроля</w:t>
      </w:r>
      <w:r w:rsidRPr="00D64EF7">
        <w:rPr>
          <w:bCs/>
          <w:sz w:val="28"/>
          <w:szCs w:val="28"/>
        </w:rPr>
        <w:t xml:space="preserve"> </w:t>
      </w:r>
    </w:p>
    <w:p w:rsidR="003401AC" w:rsidRPr="00B16EC1" w:rsidRDefault="00297012" w:rsidP="00695F4B">
      <w:pPr>
        <w:pStyle w:val="1"/>
        <w:spacing w:line="360" w:lineRule="exact"/>
        <w:ind w:left="0" w:firstLine="0"/>
        <w:rPr>
          <w:bCs/>
          <w:sz w:val="26"/>
          <w:szCs w:val="26"/>
        </w:rPr>
      </w:pPr>
      <w:r w:rsidRPr="00D64EF7">
        <w:rPr>
          <w:bCs/>
          <w:sz w:val="28"/>
          <w:szCs w:val="28"/>
        </w:rPr>
        <w:t>на 202</w:t>
      </w:r>
      <w:r w:rsidR="00713DF0">
        <w:rPr>
          <w:bCs/>
          <w:sz w:val="28"/>
          <w:szCs w:val="28"/>
        </w:rPr>
        <w:t>5</w:t>
      </w:r>
      <w:r w:rsidR="003401AC" w:rsidRPr="00D64EF7">
        <w:rPr>
          <w:bCs/>
          <w:sz w:val="28"/>
          <w:szCs w:val="28"/>
        </w:rPr>
        <w:t xml:space="preserve"> год</w:t>
      </w:r>
    </w:p>
    <w:p w:rsidR="00D64EF7" w:rsidRDefault="00D64EF7" w:rsidP="00695F4B">
      <w:pPr>
        <w:spacing w:after="0" w:line="360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3401AC" w:rsidRDefault="003401AC" w:rsidP="00D64EF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6EC1">
        <w:rPr>
          <w:rFonts w:ascii="Times New Roman" w:hAnsi="Times New Roman"/>
          <w:b/>
          <w:sz w:val="26"/>
          <w:szCs w:val="26"/>
        </w:rPr>
        <w:t xml:space="preserve"> </w:t>
      </w:r>
      <w:r w:rsidR="00D64EF7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 w:rsidR="00D64EF7" w:rsidRPr="00D64EF7">
        <w:rPr>
          <w:rFonts w:ascii="Times New Roman" w:hAnsi="Times New Roman"/>
          <w:sz w:val="28"/>
          <w:szCs w:val="28"/>
        </w:rPr>
        <w:t>закона от 31 июля 2021 года № 248-ФЗ «О государственном контроле (надзоре) и муниципальном контроле в Российской Федерации», постановлением Правите</w:t>
      </w:r>
      <w:r w:rsidR="00D64EF7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="00D64EF7" w:rsidRPr="00D64EF7">
        <w:rPr>
          <w:rFonts w:ascii="Times New Roman" w:hAnsi="Times New Roman"/>
          <w:sz w:val="28"/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64EF7" w:rsidRPr="00D64EF7" w:rsidRDefault="00D64EF7" w:rsidP="00D64EF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1AC" w:rsidRPr="00124DE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24DE0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 xml:space="preserve">Объектами при </w:t>
      </w:r>
      <w:r>
        <w:rPr>
          <w:rFonts w:ascii="Times New Roman" w:hAnsi="Times New Roman"/>
          <w:bCs/>
          <w:sz w:val="28"/>
          <w:szCs w:val="28"/>
        </w:rPr>
        <w:t>осуществлении муниципального жилищного контроля являются:</w:t>
      </w:r>
    </w:p>
    <w:p w:rsidR="00D64EF7" w:rsidRP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D64EF7" w:rsidRDefault="00D64EF7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64EF7">
        <w:rPr>
          <w:rFonts w:ascii="Times New Roman" w:hAnsi="Times New Roman"/>
          <w:bCs/>
          <w:sz w:val="28"/>
          <w:szCs w:val="28"/>
        </w:rPr>
        <w:t>жилые помещения, которыми граждане пользуются, к которым предъявляются обязательные требования.</w:t>
      </w:r>
    </w:p>
    <w:p w:rsidR="00522E01" w:rsidRDefault="00522E01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Контролируемыми лицами при осуществлении муниципального жилищного контроля являются юридические лица, индивидуальные предприниматели и граждане.</w:t>
      </w:r>
    </w:p>
    <w:p w:rsidR="00522E01" w:rsidRDefault="00522E01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Главной задачей при осуществлении муниципального жилищного контроля является </w:t>
      </w:r>
      <w:r w:rsidR="00FE5E8C">
        <w:rPr>
          <w:rFonts w:ascii="Times New Roman" w:hAnsi="Times New Roman"/>
          <w:bCs/>
          <w:sz w:val="28"/>
          <w:szCs w:val="28"/>
        </w:rPr>
        <w:t>усиление профилактической работы в отношении всех объектов контроля, обеспечивая приоритет проведения профилактики.</w:t>
      </w:r>
    </w:p>
    <w:p w:rsidR="00FE5E8C" w:rsidRDefault="00FE5E8C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текущего состояния осуществления муниципального жилищного контроля выполнен на основании данных 202</w:t>
      </w:r>
      <w:r w:rsidR="00713DF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и истекший период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FE5E8C" w:rsidRDefault="00FE5E8C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предупреждения нарушений контролируемыми лицами </w:t>
      </w:r>
      <w:r w:rsidR="004834F0">
        <w:rPr>
          <w:rFonts w:ascii="Times New Roman" w:hAnsi="Times New Roman"/>
          <w:bCs/>
          <w:sz w:val="28"/>
          <w:szCs w:val="28"/>
        </w:rPr>
        <w:t xml:space="preserve">обязательных требований Управлением по инфраструктурному развитию и муниципальному хозяйству администрации </w:t>
      </w:r>
      <w:r w:rsidR="00713DF0">
        <w:rPr>
          <w:rFonts w:ascii="Times New Roman" w:hAnsi="Times New Roman"/>
          <w:bCs/>
          <w:sz w:val="28"/>
          <w:szCs w:val="28"/>
        </w:rPr>
        <w:t>Приморского муниципального округа архангельской области</w:t>
      </w:r>
      <w:r w:rsidR="004834F0">
        <w:rPr>
          <w:rFonts w:ascii="Times New Roman" w:hAnsi="Times New Roman"/>
          <w:bCs/>
          <w:sz w:val="28"/>
          <w:szCs w:val="28"/>
        </w:rPr>
        <w:t xml:space="preserve"> </w:t>
      </w:r>
      <w:r w:rsidR="001379FE">
        <w:rPr>
          <w:rFonts w:ascii="Times New Roman" w:hAnsi="Times New Roman"/>
          <w:bCs/>
          <w:sz w:val="28"/>
          <w:szCs w:val="28"/>
        </w:rPr>
        <w:t xml:space="preserve">(далее – УИРиМХ) </w:t>
      </w:r>
      <w:r w:rsidR="004834F0">
        <w:rPr>
          <w:rFonts w:ascii="Times New Roman" w:hAnsi="Times New Roman"/>
          <w:bCs/>
          <w:sz w:val="28"/>
          <w:szCs w:val="28"/>
        </w:rPr>
        <w:t>осуществлялись мероприятия по профилактике нарушений в соответствии с программой профилактики рисков причинения вреда (ущерба) охраняемым законом ценностям на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 w:rsidR="004834F0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4834F0" w:rsidRDefault="004834F0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про</w:t>
      </w:r>
      <w:r w:rsidR="00304E74">
        <w:rPr>
          <w:rFonts w:ascii="Times New Roman" w:hAnsi="Times New Roman"/>
          <w:bCs/>
          <w:sz w:val="28"/>
          <w:szCs w:val="28"/>
        </w:rPr>
        <w:t xml:space="preserve">филактики нарушений обязательных требований на официальном сайте администрации </w:t>
      </w:r>
      <w:r w:rsidR="001379FE">
        <w:rPr>
          <w:rFonts w:ascii="Times New Roman" w:hAnsi="Times New Roman"/>
          <w:bCs/>
          <w:sz w:val="28"/>
          <w:szCs w:val="28"/>
        </w:rPr>
        <w:t>муниципального образования «Приморский муниципальный район»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перечень обязательных требований, обобщение практики.</w:t>
      </w:r>
    </w:p>
    <w:p w:rsidR="001379FE" w:rsidRDefault="001379F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мероприятия преимущественно проводились в виде видеоконференций, с использованием электронной, телефонной связи и различными мессенджерами.</w:t>
      </w:r>
    </w:p>
    <w:p w:rsidR="001379FE" w:rsidRDefault="001379F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Проведенная УИРиМХ в 202</w:t>
      </w:r>
      <w:r w:rsidR="00713DF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– 202</w:t>
      </w:r>
      <w:r w:rsidR="00713DF0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годах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718EE" w:rsidRDefault="004718EE" w:rsidP="00D64EF7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4718EE">
        <w:rPr>
          <w:rFonts w:ascii="Times New Roman" w:hAnsi="Times New Roman"/>
          <w:bCs/>
          <w:sz w:val="28"/>
          <w:szCs w:val="28"/>
        </w:rPr>
        <w:t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67946" w:rsidRDefault="00D67946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3401AC" w:rsidRPr="00BB3DD0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B3DD0">
        <w:rPr>
          <w:rFonts w:ascii="Times New Roman" w:hAnsi="Times New Roman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3401AC" w:rsidRPr="00BB3DD0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BB3DD0" w:rsidRPr="00BB3DD0" w:rsidRDefault="003401AC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Основными целями Программы профилактики являются: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а) с</w:t>
      </w:r>
      <w:r w:rsidR="003401AC" w:rsidRPr="00BB3DD0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lastRenderedPageBreak/>
        <w:t>б) у</w:t>
      </w:r>
      <w:r w:rsidR="003401AC" w:rsidRPr="00BB3DD0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3401AC" w:rsidRPr="00BB3DD0">
        <w:rPr>
          <w:rFonts w:ascii="Times New Roman" w:hAnsi="Times New Roman"/>
          <w:bCs/>
          <w:sz w:val="28"/>
          <w:szCs w:val="28"/>
        </w:rPr>
        <w:t xml:space="preserve"> </w:t>
      </w:r>
    </w:p>
    <w:p w:rsidR="003401AC" w:rsidRP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в) с</w:t>
      </w:r>
      <w:r w:rsidR="003401AC" w:rsidRPr="00BB3DD0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Задачи программы профилактики: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а) у</w:t>
      </w:r>
      <w:r w:rsidR="003401AC" w:rsidRPr="00BB3DD0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iCs/>
          <w:sz w:val="28"/>
          <w:szCs w:val="28"/>
        </w:rPr>
        <w:t>б) п</w:t>
      </w:r>
      <w:r w:rsidR="003401AC" w:rsidRPr="00BB3DD0">
        <w:rPr>
          <w:rFonts w:ascii="Times New Roman" w:hAnsi="Times New Roman"/>
          <w:iCs/>
          <w:sz w:val="28"/>
          <w:szCs w:val="28"/>
        </w:rPr>
        <w:t>овышение правосознания, правовой культуры,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 уровня правовой грамотности</w:t>
      </w:r>
      <w:r w:rsidR="003401AC" w:rsidRPr="00BB3DD0">
        <w:rPr>
          <w:rFonts w:ascii="Times New Roman" w:hAnsi="Times New Roman"/>
          <w:iCs/>
          <w:sz w:val="28"/>
          <w:szCs w:val="28"/>
        </w:rPr>
        <w:t xml:space="preserve"> контролируемых лиц, 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в) о</w:t>
      </w:r>
      <w:r w:rsidR="003401AC" w:rsidRPr="00BB3DD0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  <w:lang w:eastAsia="ru-RU"/>
        </w:rPr>
        <w:t>г) в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</w:rPr>
        <w:t>д) о</w:t>
      </w:r>
      <w:r w:rsidR="003401AC" w:rsidRPr="00BB3DD0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3401AC" w:rsidRPr="00BB3DD0" w:rsidRDefault="00BB3DD0" w:rsidP="00BB3DD0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B3DD0">
        <w:rPr>
          <w:rFonts w:ascii="Times New Roman" w:hAnsi="Times New Roman"/>
          <w:sz w:val="28"/>
          <w:szCs w:val="28"/>
          <w:lang w:eastAsia="ru-RU"/>
        </w:rPr>
        <w:t>е) ф</w:t>
      </w:r>
      <w:r w:rsidR="003401AC" w:rsidRPr="00BB3DD0">
        <w:rPr>
          <w:rFonts w:ascii="Times New Roman" w:hAnsi="Times New Roman"/>
          <w:sz w:val="28"/>
          <w:szCs w:val="28"/>
          <w:lang w:eastAsia="ru-RU"/>
        </w:rPr>
        <w:t>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B3DD0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401AC" w:rsidRPr="001C7FDB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7FDB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3401AC" w:rsidRPr="001C7FDB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C7FDB">
        <w:rPr>
          <w:rFonts w:ascii="Times New Roman" w:hAnsi="Times New Roman"/>
          <w:b/>
          <w:bCs/>
          <w:sz w:val="28"/>
          <w:szCs w:val="28"/>
        </w:rPr>
        <w:t>План мероприятий по профилактике нарушений жилищного законодательства на 202</w:t>
      </w:r>
      <w:r w:rsidR="00713DF0">
        <w:rPr>
          <w:rFonts w:ascii="Times New Roman" w:hAnsi="Times New Roman"/>
          <w:b/>
          <w:bCs/>
          <w:sz w:val="28"/>
          <w:szCs w:val="28"/>
        </w:rPr>
        <w:t>4</w:t>
      </w:r>
      <w:r w:rsidRPr="001C7FDB">
        <w:rPr>
          <w:rFonts w:ascii="Times New Roman" w:hAnsi="Times New Roman"/>
          <w:b/>
          <w:bCs/>
          <w:sz w:val="28"/>
          <w:szCs w:val="28"/>
        </w:rPr>
        <w:t xml:space="preserve"> год:</w:t>
      </w:r>
    </w:p>
    <w:p w:rsidR="003401AC" w:rsidRPr="001C7FDB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153"/>
        <w:gridCol w:w="2956"/>
        <w:gridCol w:w="1929"/>
      </w:tblGrid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929" w:type="dxa"/>
          </w:tcPr>
          <w:p w:rsidR="001C7FDB" w:rsidRPr="001C7FDB" w:rsidRDefault="001C7FDB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1C7FDB" w:rsidRPr="001C7FDB" w:rsidRDefault="001C7FDB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1C7FDB" w:rsidRPr="001C7FDB" w:rsidTr="001D3F77">
        <w:tc>
          <w:tcPr>
            <w:tcW w:w="9579" w:type="dxa"/>
            <w:gridSpan w:val="4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Актуализация и размещение на сайте актуальной редакции перечня нормативно правовых актов, содержащих обязательные требования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10 календарных дней со дня актуализации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Инспектор контрольного органа 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153" w:type="dxa"/>
          </w:tcPr>
          <w:p w:rsidR="001C7FDB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 xml:space="preserve">Размещение и актуализации сведений об осуществлении муниципального контроля в </w:t>
            </w:r>
            <w:r w:rsidRPr="0028629F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соответствии с методическими рекомендациями</w:t>
            </w:r>
          </w:p>
        </w:tc>
        <w:tc>
          <w:tcPr>
            <w:tcW w:w="2956" w:type="dxa"/>
          </w:tcPr>
          <w:p w:rsidR="001C7FDB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мере необходимости, но не позднее 10 рабочих </w:t>
            </w:r>
            <w:r w:rsidRPr="0028629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дней после </w:t>
            </w:r>
            <w:r>
              <w:rPr>
                <w:rFonts w:ascii="Times New Roman" w:hAnsi="Times New Roman"/>
                <w:sz w:val="26"/>
                <w:szCs w:val="26"/>
              </w:rPr>
              <w:t>подготовки, обновления сведений</w:t>
            </w:r>
          </w:p>
        </w:tc>
        <w:tc>
          <w:tcPr>
            <w:tcW w:w="1929" w:type="dxa"/>
          </w:tcPr>
          <w:p w:rsidR="001C7FDB" w:rsidRPr="001C7FDB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lastRenderedPageBreak/>
              <w:t>Инспектор контрольного органа</w:t>
            </w:r>
          </w:p>
        </w:tc>
      </w:tr>
      <w:tr w:rsidR="0028629F" w:rsidRPr="001C7FDB" w:rsidTr="00D23E0B">
        <w:tc>
          <w:tcPr>
            <w:tcW w:w="9579" w:type="dxa"/>
            <w:gridSpan w:val="4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Консультирование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153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телефону (</w:t>
            </w:r>
            <w:r w:rsidRPr="0028629F">
              <w:rPr>
                <w:rFonts w:ascii="Times New Roman" w:hAnsi="Times New Roman"/>
                <w:sz w:val="20"/>
                <w:szCs w:val="20"/>
              </w:rPr>
              <w:t>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</w:t>
            </w:r>
            <w:r w:rsidRPr="0028629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153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по средствам видео-конференц-связи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153" w:type="dxa"/>
          </w:tcPr>
          <w:p w:rsidR="0028629F" w:rsidRPr="001C7FDB" w:rsidRDefault="0028629F" w:rsidP="002862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28629F" w:rsidRPr="0028629F" w:rsidRDefault="0028629F" w:rsidP="002862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(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в ходе проведения профил</w:t>
            </w:r>
            <w:r>
              <w:rPr>
                <w:rFonts w:ascii="Times New Roman" w:hAnsi="Times New Roman"/>
                <w:sz w:val="26"/>
                <w:szCs w:val="26"/>
              </w:rPr>
              <w:t>актических визитов, контрольных</w:t>
            </w:r>
            <w:r w:rsidRPr="001C7F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29F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в ходе публичного обсуждения проекта доклада о правоприменительной практике </w:t>
            </w:r>
            <w:r w:rsidRPr="001C7FDB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956" w:type="dxa"/>
          </w:tcPr>
          <w:p w:rsidR="0028629F" w:rsidRPr="001C7FDB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1C7FDB">
              <w:rPr>
                <w:rFonts w:ascii="Times New Roman" w:hAnsi="Times New Roman"/>
                <w:iCs/>
                <w:sz w:val="26"/>
                <w:szCs w:val="26"/>
              </w:rPr>
              <w:t xml:space="preserve">ежегодно, </w:t>
            </w:r>
            <w:r w:rsidRPr="001C7FDB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28629F" w:rsidRPr="001C7FDB" w:rsidTr="0028629F">
        <w:tc>
          <w:tcPr>
            <w:tcW w:w="541" w:type="dxa"/>
          </w:tcPr>
          <w:p w:rsid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4153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 xml:space="preserve">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28629F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56" w:type="dxa"/>
          </w:tcPr>
          <w:p w:rsidR="0028629F" w:rsidRPr="0028629F" w:rsidRDefault="0028629F" w:rsidP="0028629F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29" w:type="dxa"/>
          </w:tcPr>
          <w:p w:rsidR="0028629F" w:rsidRPr="0028629F" w:rsidRDefault="0028629F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629F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67946">
              <w:rPr>
                <w:rFonts w:ascii="Times New Roman" w:hAnsi="Times New Roman"/>
                <w:sz w:val="26"/>
                <w:szCs w:val="26"/>
              </w:rPr>
              <w:t>3</w:t>
            </w:r>
            <w:r w:rsidR="001C7FDB" w:rsidRPr="00D679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53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1C7FDB" w:rsidRPr="001C7FDB">
              <w:rPr>
                <w:rFonts w:ascii="Times New Roman" w:hAnsi="Times New Roman"/>
                <w:sz w:val="26"/>
                <w:szCs w:val="26"/>
              </w:rPr>
              <w:t>бобщение правоприменительной практики осуществления муниципального контроля</w:t>
            </w:r>
          </w:p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6" w:type="dxa"/>
          </w:tcPr>
          <w:p w:rsidR="001C7FDB" w:rsidRPr="001C7FDB" w:rsidRDefault="00D67946" w:rsidP="0000749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00749C">
              <w:rPr>
                <w:rFonts w:ascii="Times New Roman" w:hAnsi="Times New Roman"/>
                <w:sz w:val="26"/>
                <w:szCs w:val="26"/>
              </w:rPr>
              <w:t>5</w:t>
            </w:r>
            <w:r w:rsidR="001C7FDB" w:rsidRPr="001C7FD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Инспектор контрольного органа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D67946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По мере поступления </w:t>
            </w:r>
            <w:r w:rsidR="00D67946">
              <w:rPr>
                <w:rFonts w:ascii="Times New Roman" w:hAnsi="Times New Roman"/>
                <w:sz w:val="26"/>
                <w:szCs w:val="26"/>
              </w:rPr>
              <w:t xml:space="preserve">соответствующей </w:t>
            </w: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информации </w:t>
            </w:r>
          </w:p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Инспектор и руководитель контрольного органа </w:t>
            </w:r>
          </w:p>
        </w:tc>
      </w:tr>
      <w:tr w:rsidR="001C7FDB" w:rsidRPr="001C7FDB" w:rsidTr="0028629F">
        <w:tc>
          <w:tcPr>
            <w:tcW w:w="541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9499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53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956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t xml:space="preserve">В течение одного года со дня начала осуществления контролируемым лицом </w:t>
            </w:r>
            <w:r w:rsidRPr="001C7FDB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929" w:type="dxa"/>
          </w:tcPr>
          <w:p w:rsidR="001C7FDB" w:rsidRPr="001C7FDB" w:rsidRDefault="001C7FDB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FDB">
              <w:rPr>
                <w:rFonts w:ascii="Times New Roman" w:hAnsi="Times New Roman"/>
                <w:sz w:val="26"/>
                <w:szCs w:val="26"/>
              </w:rPr>
              <w:lastRenderedPageBreak/>
              <w:t>Инспектор контрольного органа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D67946" w:rsidRPr="00124DE0" w:rsidRDefault="00D67946" w:rsidP="00D67946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3401AC" w:rsidRPr="0009499A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9499A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Pr="0009499A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09499A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9499A">
        <w:rPr>
          <w:rStyle w:val="aa"/>
          <w:rFonts w:ascii="Times New Roman" w:hAnsi="Times New Roman"/>
          <w:i w:val="0"/>
          <w:iCs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Величина</w:t>
            </w:r>
          </w:p>
        </w:tc>
      </w:tr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09499A" w:rsidRDefault="00416AC0" w:rsidP="00416AC0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ч. 3 с.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401AC" w:rsidRPr="0009499A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RPr="0009499A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должностными лицами Управления по инфраструктурному развитию и муниципальному хозяйству порядка выдачи предостережений</w:t>
            </w:r>
          </w:p>
        </w:tc>
        <w:tc>
          <w:tcPr>
            <w:tcW w:w="270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</w:t>
            </w:r>
            <w:r w:rsidR="003401AC" w:rsidRPr="0009499A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401AC" w:rsidRPr="00124DE0" w:rsidTr="003D4BDE">
        <w:tc>
          <w:tcPr>
            <w:tcW w:w="648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09499A" w:rsidRDefault="00416AC0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700" w:type="dxa"/>
          </w:tcPr>
          <w:p w:rsidR="003401AC" w:rsidRPr="0009499A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499A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4823CF">
      <w:pPr>
        <w:spacing w:after="0" w:line="360" w:lineRule="exact"/>
        <w:ind w:firstLine="709"/>
        <w:jc w:val="both"/>
      </w:pPr>
    </w:p>
    <w:sectPr w:rsidR="003401AC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EE" w:rsidRDefault="00CB25EE" w:rsidP="0032569C">
      <w:pPr>
        <w:spacing w:after="0" w:line="240" w:lineRule="auto"/>
      </w:pPr>
      <w:r>
        <w:separator/>
      </w:r>
    </w:p>
  </w:endnote>
  <w:endnote w:type="continuationSeparator" w:id="0">
    <w:p w:rsidR="00CB25EE" w:rsidRDefault="00CB25EE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EE" w:rsidRDefault="00CB25EE" w:rsidP="0032569C">
      <w:pPr>
        <w:spacing w:after="0" w:line="240" w:lineRule="auto"/>
      </w:pPr>
      <w:r>
        <w:separator/>
      </w:r>
    </w:p>
  </w:footnote>
  <w:footnote w:type="continuationSeparator" w:id="0">
    <w:p w:rsidR="00CB25EE" w:rsidRDefault="00CB25EE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BE"/>
    <w:rsid w:val="0000749C"/>
    <w:rsid w:val="00015340"/>
    <w:rsid w:val="00020CB8"/>
    <w:rsid w:val="00064713"/>
    <w:rsid w:val="0009358E"/>
    <w:rsid w:val="0009499A"/>
    <w:rsid w:val="00096B5F"/>
    <w:rsid w:val="00097A65"/>
    <w:rsid w:val="000E404F"/>
    <w:rsid w:val="00124DE0"/>
    <w:rsid w:val="00132A50"/>
    <w:rsid w:val="00134C38"/>
    <w:rsid w:val="001379FE"/>
    <w:rsid w:val="001420C0"/>
    <w:rsid w:val="00154AD2"/>
    <w:rsid w:val="001B5F13"/>
    <w:rsid w:val="001B7EA6"/>
    <w:rsid w:val="001C653B"/>
    <w:rsid w:val="001C7FDB"/>
    <w:rsid w:val="001D4112"/>
    <w:rsid w:val="001F6495"/>
    <w:rsid w:val="00203CF0"/>
    <w:rsid w:val="00217158"/>
    <w:rsid w:val="002471B2"/>
    <w:rsid w:val="002471BB"/>
    <w:rsid w:val="002854C2"/>
    <w:rsid w:val="0028629F"/>
    <w:rsid w:val="00297012"/>
    <w:rsid w:val="002E2BB1"/>
    <w:rsid w:val="002E4281"/>
    <w:rsid w:val="002E5803"/>
    <w:rsid w:val="002E7CEC"/>
    <w:rsid w:val="00304E74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400235"/>
    <w:rsid w:val="00416AC0"/>
    <w:rsid w:val="00426F73"/>
    <w:rsid w:val="00460F65"/>
    <w:rsid w:val="004637A8"/>
    <w:rsid w:val="004637F4"/>
    <w:rsid w:val="00463B7D"/>
    <w:rsid w:val="004718EE"/>
    <w:rsid w:val="004823CF"/>
    <w:rsid w:val="004834F0"/>
    <w:rsid w:val="004F6F50"/>
    <w:rsid w:val="00522E01"/>
    <w:rsid w:val="00555CF4"/>
    <w:rsid w:val="0057354B"/>
    <w:rsid w:val="005774B5"/>
    <w:rsid w:val="0058320C"/>
    <w:rsid w:val="005C7FF6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13DF0"/>
    <w:rsid w:val="00721455"/>
    <w:rsid w:val="00736A28"/>
    <w:rsid w:val="00766610"/>
    <w:rsid w:val="00781356"/>
    <w:rsid w:val="007A73F0"/>
    <w:rsid w:val="007E5BAD"/>
    <w:rsid w:val="0081183B"/>
    <w:rsid w:val="0082578D"/>
    <w:rsid w:val="00825AA4"/>
    <w:rsid w:val="008348BE"/>
    <w:rsid w:val="0084617C"/>
    <w:rsid w:val="00866090"/>
    <w:rsid w:val="00893E8A"/>
    <w:rsid w:val="00895AB8"/>
    <w:rsid w:val="008B64BD"/>
    <w:rsid w:val="008D3375"/>
    <w:rsid w:val="008F256E"/>
    <w:rsid w:val="00962625"/>
    <w:rsid w:val="00966400"/>
    <w:rsid w:val="0097466F"/>
    <w:rsid w:val="009900D2"/>
    <w:rsid w:val="009B27ED"/>
    <w:rsid w:val="009C4B7C"/>
    <w:rsid w:val="009C6C11"/>
    <w:rsid w:val="009F1E86"/>
    <w:rsid w:val="009F541F"/>
    <w:rsid w:val="009F5C9D"/>
    <w:rsid w:val="00A13059"/>
    <w:rsid w:val="00A26471"/>
    <w:rsid w:val="00A26D05"/>
    <w:rsid w:val="00A7326F"/>
    <w:rsid w:val="00A769AA"/>
    <w:rsid w:val="00A77829"/>
    <w:rsid w:val="00AA6ABE"/>
    <w:rsid w:val="00AC61F4"/>
    <w:rsid w:val="00AD22EA"/>
    <w:rsid w:val="00B07141"/>
    <w:rsid w:val="00B10B29"/>
    <w:rsid w:val="00B16EC1"/>
    <w:rsid w:val="00B311C6"/>
    <w:rsid w:val="00BA3107"/>
    <w:rsid w:val="00BB3DD0"/>
    <w:rsid w:val="00BD41B9"/>
    <w:rsid w:val="00C4314E"/>
    <w:rsid w:val="00C83B9B"/>
    <w:rsid w:val="00CB25EE"/>
    <w:rsid w:val="00CC2F5D"/>
    <w:rsid w:val="00CC5210"/>
    <w:rsid w:val="00CF20E0"/>
    <w:rsid w:val="00D26E47"/>
    <w:rsid w:val="00D33807"/>
    <w:rsid w:val="00D64EF7"/>
    <w:rsid w:val="00D6589A"/>
    <w:rsid w:val="00D67946"/>
    <w:rsid w:val="00D909C9"/>
    <w:rsid w:val="00D914F9"/>
    <w:rsid w:val="00DB7861"/>
    <w:rsid w:val="00DC58A7"/>
    <w:rsid w:val="00E0685E"/>
    <w:rsid w:val="00E26656"/>
    <w:rsid w:val="00E36F52"/>
    <w:rsid w:val="00E43236"/>
    <w:rsid w:val="00E7748C"/>
    <w:rsid w:val="00EC6C35"/>
    <w:rsid w:val="00F524F4"/>
    <w:rsid w:val="00F5650C"/>
    <w:rsid w:val="00F65866"/>
    <w:rsid w:val="00F70040"/>
    <w:rsid w:val="00F82D1A"/>
    <w:rsid w:val="00F942FB"/>
    <w:rsid w:val="00FB356E"/>
    <w:rsid w:val="00FB4BBC"/>
    <w:rsid w:val="00FC2DA8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34D07-1035-4611-BE37-9D3551A8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Полетаев Дмитрий Сергеевич</dc:creator>
  <cp:keywords/>
  <dc:description/>
  <cp:lastModifiedBy>Полетаев Дмитрий Сергеевич</cp:lastModifiedBy>
  <cp:revision>20</cp:revision>
  <cp:lastPrinted>2021-09-29T10:30:00Z</cp:lastPrinted>
  <dcterms:created xsi:type="dcterms:W3CDTF">2021-11-18T07:03:00Z</dcterms:created>
  <dcterms:modified xsi:type="dcterms:W3CDTF">2024-09-24T06:46:00Z</dcterms:modified>
</cp:coreProperties>
</file>