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5D4" w:rsidRDefault="004125D4"/>
    <w:p w:rsidR="00B9170C" w:rsidRPr="004125D4" w:rsidRDefault="00346829" w:rsidP="004125D4">
      <w:pPr>
        <w:jc w:val="center"/>
        <w:rPr>
          <w:rFonts w:ascii="Times New Roman" w:hAnsi="Times New Roman"/>
          <w:b/>
          <w:sz w:val="26"/>
          <w:szCs w:val="26"/>
        </w:rPr>
      </w:pPr>
      <w:r w:rsidRPr="00E87688">
        <w:rPr>
          <w:rFonts w:ascii="Times New Roman" w:hAnsi="Times New Roman"/>
          <w:b/>
          <w:sz w:val="28"/>
          <w:szCs w:val="28"/>
        </w:rPr>
        <w:t>Паспорт инвестиционной площадки</w:t>
      </w:r>
    </w:p>
    <w:p w:rsidR="003C624D" w:rsidRPr="00C91B8A" w:rsidRDefault="003C624D" w:rsidP="00E87688">
      <w:pPr>
        <w:rPr>
          <w:rFonts w:ascii="Times New Roman" w:hAnsi="Times New Roman"/>
          <w:sz w:val="28"/>
          <w:szCs w:val="28"/>
        </w:rPr>
      </w:pPr>
    </w:p>
    <w:p w:rsidR="000704A9" w:rsidRPr="00EE53AE" w:rsidRDefault="000704A9" w:rsidP="00B9170C">
      <w:pPr>
        <w:jc w:val="center"/>
        <w:rPr>
          <w:rFonts w:ascii="Times New Roman" w:hAnsi="Times New Roman"/>
          <w:b/>
          <w:sz w:val="6"/>
          <w:szCs w:val="6"/>
        </w:rPr>
      </w:pPr>
    </w:p>
    <w:tbl>
      <w:tblPr>
        <w:tblW w:w="14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9"/>
        <w:gridCol w:w="594"/>
        <w:gridCol w:w="605"/>
        <w:gridCol w:w="864"/>
        <w:gridCol w:w="619"/>
        <w:gridCol w:w="1404"/>
        <w:gridCol w:w="566"/>
        <w:gridCol w:w="554"/>
        <w:gridCol w:w="662"/>
        <w:gridCol w:w="1429"/>
        <w:gridCol w:w="1222"/>
        <w:gridCol w:w="381"/>
        <w:gridCol w:w="86"/>
        <w:gridCol w:w="1422"/>
        <w:gridCol w:w="279"/>
        <w:gridCol w:w="1842"/>
        <w:gridCol w:w="13"/>
        <w:gridCol w:w="12"/>
      </w:tblGrid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Название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4E5ABD" w:rsidP="004E5ABD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Земельный участок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и здание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Местонахождение (адрес)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E5ABD" w:rsidRDefault="00604897" w:rsidP="004E5ABD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Архангельская область, Приморский район, </w:t>
            </w:r>
          </w:p>
          <w:p w:rsidR="00CE3318" w:rsidRDefault="004E5ABD" w:rsidP="004E5ABD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МО</w:t>
            </w:r>
            <w:r w:rsidR="00604897"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«Лисестровское»,</w:t>
            </w:r>
          </w:p>
          <w:p w:rsidR="00B9170C" w:rsidRPr="00604897" w:rsidRDefault="00604897" w:rsidP="004E5ABD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п. Васьково</w:t>
            </w:r>
            <w:r w:rsidR="00D40AB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, </w:t>
            </w:r>
            <w:r w:rsidR="00D40AB9">
              <w:rPr>
                <w:rFonts w:ascii="Times New Roman" w:eastAsia="Times New Roman" w:hAnsi="Times New Roman"/>
                <w:color w:val="000000"/>
                <w:sz w:val="24"/>
              </w:rPr>
              <w:t>дом 80</w:t>
            </w:r>
            <w:r w:rsidR="00701E45">
              <w:rPr>
                <w:rFonts w:ascii="Times New Roman" w:eastAsia="Times New Roman" w:hAnsi="Times New Roman"/>
                <w:color w:val="000000"/>
                <w:sz w:val="24"/>
              </w:rPr>
              <w:t>, стр. 3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tabs>
                <w:tab w:val="left" w:pos="1095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Тип площадки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604897" w:rsidRDefault="00043F1F" w:rsidP="004E5AB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3F1F">
              <w:rPr>
                <w:rFonts w:ascii="Times New Roman" w:hAnsi="Times New Roman"/>
                <w:color w:val="000000"/>
                <w:sz w:val="22"/>
                <w:szCs w:val="22"/>
              </w:rPr>
              <w:t>«</w:t>
            </w:r>
            <w:proofErr w:type="spellStart"/>
            <w:r w:rsidRPr="00043F1F">
              <w:rPr>
                <w:rFonts w:ascii="Times New Roman" w:hAnsi="Times New Roman"/>
                <w:color w:val="000000"/>
                <w:sz w:val="22"/>
                <w:szCs w:val="22"/>
              </w:rPr>
              <w:t>Браунфилд</w:t>
            </w:r>
            <w:proofErr w:type="spellEnd"/>
            <w:r w:rsidRPr="00043F1F">
              <w:rPr>
                <w:rFonts w:ascii="Times New Roman" w:hAnsi="Times New Roman"/>
                <w:color w:val="000000"/>
                <w:sz w:val="22"/>
                <w:szCs w:val="22"/>
              </w:rPr>
              <w:t>»</w:t>
            </w:r>
          </w:p>
        </w:tc>
      </w:tr>
      <w:tr w:rsidR="00B9170C" w:rsidRPr="00DC558C" w:rsidTr="00BB281D">
        <w:trPr>
          <w:gridAfter w:val="2"/>
          <w:wAfter w:w="25" w:type="dxa"/>
          <w:trHeight w:val="241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B9170C" w:rsidRPr="00C91B8A" w:rsidRDefault="00B9170C" w:rsidP="00907FC1">
            <w:pPr>
              <w:tabs>
                <w:tab w:val="left" w:pos="630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Основные сведения о площадке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Владелец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604897" w:rsidRDefault="00604897" w:rsidP="004E5AB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04897">
              <w:rPr>
                <w:rFonts w:ascii="Times New Roman" w:hAnsi="Times New Roman"/>
                <w:sz w:val="22"/>
                <w:szCs w:val="22"/>
              </w:rPr>
              <w:t>Муниципальное образование «Лисестровское»</w:t>
            </w:r>
          </w:p>
        </w:tc>
      </w:tr>
      <w:tr w:rsidR="00B9170C" w:rsidRPr="00604897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Юридический (почтовый) адрес, телефон (код города), 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web-site</w:t>
            </w:r>
            <w:proofErr w:type="spellEnd"/>
          </w:p>
        </w:tc>
        <w:tc>
          <w:tcPr>
            <w:tcW w:w="3629" w:type="dxa"/>
            <w:gridSpan w:val="4"/>
            <w:shd w:val="clear" w:color="auto" w:fill="auto"/>
          </w:tcPr>
          <w:p w:rsidR="00604897" w:rsidRPr="00604897" w:rsidRDefault="00604897" w:rsidP="004E5ABD">
            <w:pPr>
              <w:jc w:val="center"/>
              <w:rPr>
                <w:rStyle w:val="FontStyle44"/>
                <w:sz w:val="22"/>
                <w:szCs w:val="22"/>
                <w:shd w:val="clear" w:color="auto" w:fill="FFFFFF"/>
              </w:rPr>
            </w:pPr>
            <w:r w:rsidRPr="00604897">
              <w:rPr>
                <w:rFonts w:ascii="Times New Roman" w:hAnsi="Times New Roman"/>
                <w:sz w:val="22"/>
                <w:szCs w:val="22"/>
              </w:rPr>
              <w:t>163038, Архангельская обл., Приморский р-он, дер. Окулово, дом 1</w:t>
            </w:r>
            <w:r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B9170C" w:rsidRPr="00D40AB9" w:rsidRDefault="00604897" w:rsidP="004E5AB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</w:t>
            </w:r>
            <w:r w:rsidRPr="00604897">
              <w:rPr>
                <w:rFonts w:ascii="Times New Roman" w:hAnsi="Times New Roman"/>
                <w:sz w:val="22"/>
                <w:szCs w:val="22"/>
              </w:rPr>
              <w:t>ел</w:t>
            </w:r>
            <w:r w:rsidRPr="00D40AB9">
              <w:rPr>
                <w:rFonts w:ascii="Times New Roman" w:hAnsi="Times New Roman"/>
                <w:sz w:val="22"/>
                <w:szCs w:val="22"/>
              </w:rPr>
              <w:t>. (8182) 29-55-50,</w:t>
            </w:r>
          </w:p>
          <w:p w:rsidR="00604897" w:rsidRPr="00D40AB9" w:rsidRDefault="00604897" w:rsidP="004E5ABD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604897">
              <w:rPr>
                <w:rFonts w:ascii="Times New Roman" w:hAnsi="Times New Roman"/>
                <w:sz w:val="22"/>
                <w:szCs w:val="22"/>
                <w:lang w:val="en-US"/>
              </w:rPr>
              <w:t>e</w:t>
            </w:r>
            <w:r w:rsidRPr="00D40AB9">
              <w:rPr>
                <w:rFonts w:ascii="Times New Roman" w:hAnsi="Times New Roman"/>
                <w:sz w:val="22"/>
                <w:szCs w:val="22"/>
              </w:rPr>
              <w:t>-</w:t>
            </w:r>
            <w:r w:rsidRPr="00604897">
              <w:rPr>
                <w:rFonts w:ascii="Times New Roman" w:hAnsi="Times New Roman"/>
                <w:sz w:val="22"/>
                <w:szCs w:val="22"/>
                <w:lang w:val="en-US"/>
              </w:rPr>
              <w:t>mail</w:t>
            </w:r>
            <w:r w:rsidRPr="00D40AB9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 xml:space="preserve">: </w:t>
            </w:r>
            <w:hyperlink r:id="rId7" w:history="1">
              <w:r w:rsidRPr="00604897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Lisestrovskoe</w:t>
              </w:r>
              <w:r w:rsidRPr="00D40AB9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</w:rPr>
                <w:t>@</w:t>
              </w:r>
              <w:r w:rsidRPr="00604897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yandex</w:t>
              </w:r>
              <w:r w:rsidRPr="00D40AB9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</w:rPr>
                <w:t>.</w:t>
              </w:r>
              <w:proofErr w:type="spellStart"/>
              <w:r w:rsidRPr="00604897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ru</w:t>
              </w:r>
              <w:proofErr w:type="spellEnd"/>
            </w:hyperlink>
          </w:p>
        </w:tc>
      </w:tr>
      <w:tr w:rsidR="004E5ABD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E5ABD" w:rsidRPr="00C91B8A" w:rsidRDefault="004E5ABD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Контактное лицо (Ф.И.О.)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E5ABD" w:rsidRPr="00D46BC3" w:rsidRDefault="004E5ABD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46BC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Панова Ирина Васильевна</w:t>
            </w:r>
          </w:p>
        </w:tc>
      </w:tr>
      <w:tr w:rsidR="004E5ABD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E5ABD" w:rsidRPr="00C91B8A" w:rsidRDefault="004E5ABD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Должность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E5ABD" w:rsidRPr="00D46BC3" w:rsidRDefault="004E5ABD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46BC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Зам. начальника управления экономики и прогнозирования администрации МО "Приморский муниципальный район"</w:t>
            </w:r>
          </w:p>
        </w:tc>
      </w:tr>
      <w:tr w:rsidR="004E5ABD" w:rsidRPr="00604897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E5ABD" w:rsidRPr="00C91B8A" w:rsidRDefault="004E5ABD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Телефон (код города)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E5ABD" w:rsidRPr="00D46BC3" w:rsidRDefault="004E5ABD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46BC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(8182) 68-38-31</w:t>
            </w:r>
          </w:p>
        </w:tc>
      </w:tr>
      <w:tr w:rsidR="004E5ABD" w:rsidRPr="00D40AB9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E5ABD" w:rsidRPr="00C91B8A" w:rsidRDefault="004E5ABD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</w:p>
        </w:tc>
        <w:tc>
          <w:tcPr>
            <w:tcW w:w="3629" w:type="dxa"/>
            <w:gridSpan w:val="4"/>
            <w:shd w:val="clear" w:color="auto" w:fill="auto"/>
          </w:tcPr>
          <w:p w:rsidR="004E5ABD" w:rsidRPr="008E531D" w:rsidRDefault="004E5ABD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531D">
              <w:rPr>
                <w:rFonts w:ascii="Times New Roman" w:hAnsi="Times New Roman"/>
                <w:sz w:val="22"/>
                <w:szCs w:val="22"/>
              </w:rPr>
              <w:t>invest@primadm.ru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Условия приобретения (пользования) площадки</w:t>
            </w: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Предлагаемая форма владения (в собственность, в аренду и др.)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Собственность, аренда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Участие инвестора (прямые инвестиции, косвенные инвестиции и др.)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</w:t>
            </w:r>
            <w:r w:rsidRPr="00C91B8A">
              <w:rPr>
                <w:rFonts w:ascii="Times New Roman" w:hAnsi="Times New Roman"/>
                <w:sz w:val="22"/>
                <w:szCs w:val="22"/>
              </w:rPr>
              <w:t>рямые инвестиции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</w:tr>
      <w:tr w:rsidR="004E5ABD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E5ABD" w:rsidRPr="00C91B8A" w:rsidRDefault="004E5ABD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Наличие правоустанавливающих документов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E5ABD" w:rsidRPr="00C91B8A" w:rsidRDefault="004E5ABD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 (на земельный участок и здание)</w:t>
            </w:r>
          </w:p>
        </w:tc>
      </w:tr>
      <w:tr w:rsidR="004E5ABD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земельного участка: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4E5ABD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Кадастровые номера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E5ABD" w:rsidRPr="00662380" w:rsidRDefault="004E5ABD" w:rsidP="000F3FCE">
            <w:pPr>
              <w:rPr>
                <w:rFonts w:ascii="Times New Roman" w:hAnsi="Times New Roman"/>
                <w:sz w:val="22"/>
                <w:szCs w:val="22"/>
              </w:rPr>
            </w:pPr>
            <w:r w:rsidRPr="00662380">
              <w:rPr>
                <w:rFonts w:ascii="Times New Roman" w:eastAsia="TimesNewRomanPSMT" w:hAnsi="Times New Roman"/>
                <w:sz w:val="22"/>
                <w:szCs w:val="22"/>
              </w:rPr>
              <w:t>29:16:000000:7789</w:t>
            </w:r>
          </w:p>
        </w:tc>
      </w:tr>
      <w:tr w:rsidR="004E5ABD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Площадь земельного участка, га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E5ABD" w:rsidRPr="00662380" w:rsidRDefault="004E5ABD" w:rsidP="00552FA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62380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1,8524</w:t>
            </w:r>
          </w:p>
        </w:tc>
      </w:tr>
      <w:tr w:rsidR="004E5ABD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E5ABD" w:rsidRPr="00C91B8A" w:rsidRDefault="004E5ABD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E5ABD" w:rsidRPr="00C91B8A" w:rsidRDefault="004E5ABD" w:rsidP="00D40AB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П1 – зона производственного использования</w:t>
            </w:r>
          </w:p>
        </w:tc>
      </w:tr>
      <w:tr w:rsidR="004E5ABD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строения на территории участка (да/нет)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Да </w:t>
            </w:r>
          </w:p>
        </w:tc>
      </w:tr>
      <w:tr w:rsidR="004E5ABD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инженерные коммуникации на территории участка (да/нет)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4E5ABD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Наличие ограждений и/или видеонаблюдения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4E5ABD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близлежащих территорий и их использования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4E5ABD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Расстояние до ближайших жилых домов (км)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E5ABD" w:rsidRPr="00C91B8A" w:rsidRDefault="004E5ABD" w:rsidP="00552FA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2,7</w:t>
            </w:r>
          </w:p>
        </w:tc>
      </w:tr>
      <w:tr w:rsidR="004E5ABD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Близость к объектам, загрязняющим окружающую среду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4E5ABD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lastRenderedPageBreak/>
              <w:t>Близлежащие производственные объекты (промышленные, сельскохозяйственные, иные) и расстояние до них, км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 (ЗАО «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Валдушкилес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», д. Верхние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Валдушки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4E5ABD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E5ABD" w:rsidRPr="007B799D" w:rsidRDefault="004E5ABD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>29:00-6.283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4E5ABD" w:rsidRPr="007B799D" w:rsidRDefault="004E5ABD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29:00-6.284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4E5ABD" w:rsidRPr="007B799D" w:rsidRDefault="004E5ABD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29:00-6.285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4E5ABD" w:rsidRPr="007B799D" w:rsidRDefault="004E5ABD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29:00-6.286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4E5ABD" w:rsidRPr="007B799D" w:rsidRDefault="004E5ABD" w:rsidP="007B799D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29:00-6.98 </w:t>
            </w: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Запретная зона при военном складе</w:t>
            </w:r>
          </w:p>
          <w:p w:rsidR="004E5ABD" w:rsidRPr="007B799D" w:rsidRDefault="004E5ABD" w:rsidP="007B799D">
            <w:pPr>
              <w:widowControl/>
              <w:shd w:val="clear" w:color="auto" w:fill="FFFFFF"/>
              <w:suppressAutoHyphens w:val="0"/>
              <w:rPr>
                <w:rFonts w:ascii="Calibri" w:eastAsia="Times New Roman" w:hAnsi="Calibri"/>
                <w:color w:val="000000"/>
                <w:kern w:val="0"/>
                <w:sz w:val="24"/>
              </w:rPr>
            </w:pP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Зоны защиты населения</w:t>
            </w:r>
          </w:p>
        </w:tc>
      </w:tr>
      <w:tr w:rsidR="004E5ABD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E5ABD" w:rsidRPr="0049277E" w:rsidRDefault="004E5ABD" w:rsidP="004E5AB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kern w:val="0"/>
                <w:sz w:val="22"/>
                <w:szCs w:val="22"/>
              </w:rPr>
            </w:pPr>
            <w:r w:rsidRPr="0049277E"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>Служебные гаражи, объекты дорожного сервиса, строительная</w:t>
            </w:r>
          </w:p>
          <w:p w:rsidR="004E5ABD" w:rsidRPr="00C91B8A" w:rsidRDefault="004E5ABD" w:rsidP="004E5AB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277E"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>промышленность,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 xml:space="preserve"> </w:t>
            </w:r>
            <w:r w:rsidRPr="0049277E"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>склады, транспорт</w:t>
            </w:r>
          </w:p>
        </w:tc>
      </w:tr>
      <w:tr w:rsidR="004E5ABD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Текущее использование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4E5ABD" w:rsidRPr="00DC558C" w:rsidTr="00BB281D">
        <w:trPr>
          <w:gridAfter w:val="2"/>
          <w:wAfter w:w="25" w:type="dxa"/>
          <w:trHeight w:val="186"/>
          <w:jc w:val="center"/>
        </w:trPr>
        <w:tc>
          <w:tcPr>
            <w:tcW w:w="1482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br w:type="page"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Удаленность участка (км)</w:t>
            </w:r>
          </w:p>
          <w:p w:rsidR="004E5ABD" w:rsidRPr="00EE53AE" w:rsidRDefault="004E5ABD" w:rsidP="009A42EE">
            <w:pPr>
              <w:jc w:val="center"/>
              <w:rPr>
                <w:rFonts w:ascii="Times New Roman" w:hAnsi="Times New Roman"/>
                <w:b/>
                <w:sz w:val="6"/>
                <w:szCs w:val="6"/>
              </w:rPr>
            </w:pPr>
          </w:p>
        </w:tc>
      </w:tr>
      <w:tr w:rsidR="004E5ABD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4E5ABD" w:rsidRPr="00DC558C" w:rsidRDefault="004E5ABD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ближайших автомагистралей и автомобильных дорог 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E5ABD" w:rsidRPr="00DC558C" w:rsidRDefault="004E5ABD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 км</w:t>
            </w:r>
            <w:r w:rsidRPr="009A7D62">
              <w:rPr>
                <w:rFonts w:ascii="Times New Roman" w:hAnsi="Times New Roman"/>
                <w:sz w:val="22"/>
                <w:szCs w:val="22"/>
              </w:rPr>
              <w:t xml:space="preserve"> до федеральной трассы М-8</w:t>
            </w:r>
          </w:p>
        </w:tc>
      </w:tr>
      <w:tr w:rsidR="004E5ABD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4E5ABD" w:rsidRPr="00DC558C" w:rsidRDefault="004E5ABD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ближайшей железнодорожной станции 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E5ABD" w:rsidRPr="00DC558C" w:rsidRDefault="004E5ABD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14 км </w:t>
            </w:r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(ж/д станция «</w:t>
            </w:r>
            <w:proofErr w:type="spellStart"/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Исакогорка</w:t>
            </w:r>
            <w:proofErr w:type="spellEnd"/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»)</w:t>
            </w:r>
          </w:p>
        </w:tc>
      </w:tr>
      <w:tr w:rsidR="004E5ABD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4E5ABD" w:rsidRPr="00DC558C" w:rsidRDefault="004E5ABD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ближайшего аэропорта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E5ABD" w:rsidRPr="00DC558C" w:rsidRDefault="004E5ABD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4 км </w:t>
            </w: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(аэропорт «Васьково»)</w:t>
            </w:r>
          </w:p>
        </w:tc>
      </w:tr>
      <w:tr w:rsidR="004E5ABD" w:rsidRPr="00DC558C" w:rsidTr="00BB281D">
        <w:trPr>
          <w:gridAfter w:val="2"/>
          <w:wAfter w:w="25" w:type="dxa"/>
          <w:trHeight w:val="187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E5ABD" w:rsidRPr="00DC558C" w:rsidRDefault="004E5ABD" w:rsidP="00B9170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Доступ к площадке</w:t>
            </w:r>
          </w:p>
          <w:p w:rsidR="004E5ABD" w:rsidRPr="00EE53AE" w:rsidRDefault="004E5ABD" w:rsidP="009A42EE">
            <w:pPr>
              <w:jc w:val="both"/>
              <w:rPr>
                <w:rFonts w:ascii="Times New Roman" w:hAnsi="Times New Roman"/>
                <w:sz w:val="6"/>
                <w:szCs w:val="6"/>
              </w:rPr>
            </w:pPr>
          </w:p>
        </w:tc>
      </w:tr>
      <w:tr w:rsidR="004E5ABD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Автомобильное сообщение</w:t>
            </w:r>
          </w:p>
        </w:tc>
      </w:tr>
      <w:tr w:rsidR="004E5ABD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Описание всех существующих автомобильных дорог ведущих к участку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E5ABD" w:rsidRPr="00274115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1,3 км до автомобильной дороги 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«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пос. Вас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ьково от автомобильной дороги «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аэропорту «Васьково»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асфальта-бетонное</w:t>
            </w:r>
            <w:proofErr w:type="gramEnd"/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покрытие</w:t>
            </w:r>
          </w:p>
        </w:tc>
      </w:tr>
      <w:tr w:rsidR="004E5ABD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Железнодорожное сообщение</w:t>
            </w:r>
          </w:p>
        </w:tc>
      </w:tr>
      <w:tr w:rsidR="004E5ABD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Описание железнодорожных подъездных путей (тип, протяженность, другое); при их отсутствии - информация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                     </w:t>
            </w:r>
            <w:r w:rsidRPr="00DC558C">
              <w:rPr>
                <w:rFonts w:ascii="Times New Roman" w:hAnsi="Times New Roman"/>
                <w:sz w:val="22"/>
                <w:szCs w:val="22"/>
              </w:rPr>
              <w:t>о возможности строительства ветки от ближайшей железной дороги, расстояние до точки, откуда возможно ответвление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4E5ABD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Иное сообщение</w:t>
            </w:r>
          </w:p>
        </w:tc>
      </w:tr>
      <w:tr w:rsidR="004E5ABD" w:rsidRPr="00DC558C" w:rsidTr="00BB281D">
        <w:trPr>
          <w:trHeight w:val="299"/>
          <w:jc w:val="center"/>
        </w:trPr>
        <w:tc>
          <w:tcPr>
            <w:tcW w:w="14853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E5ABD" w:rsidRPr="00753D06" w:rsidRDefault="004E5ABD" w:rsidP="00753D06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sz w:val="22"/>
                <w:szCs w:val="22"/>
              </w:rPr>
              <w:t>Основные параметры зданий и сооружений, расположенных на площадке</w:t>
            </w:r>
          </w:p>
        </w:tc>
      </w:tr>
      <w:tr w:rsidR="004E5ABD" w:rsidRPr="00DC558C" w:rsidTr="00BB281D">
        <w:trPr>
          <w:trHeight w:val="1013"/>
          <w:jc w:val="center"/>
        </w:trPr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Наименование здания, сооружения</w:t>
            </w:r>
          </w:p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Площадь, кв. м</w:t>
            </w:r>
          </w:p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Длина, ширина, сетка колонн</w:t>
            </w:r>
          </w:p>
        </w:tc>
        <w:tc>
          <w:tcPr>
            <w:tcW w:w="1404" w:type="dxa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Этажность</w:t>
            </w:r>
          </w:p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Высота этажа, м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Строительный материал конструкций</w:t>
            </w:r>
          </w:p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22" w:type="dxa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Степень износа, %</w:t>
            </w:r>
          </w:p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8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Возможность расширения</w:t>
            </w:r>
          </w:p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146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Использование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             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в настоящее время</w:t>
            </w:r>
          </w:p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4E5ABD" w:rsidRPr="00DC558C" w:rsidTr="00BB281D">
        <w:trPr>
          <w:trHeight w:val="301"/>
          <w:jc w:val="center"/>
        </w:trPr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5ABD" w:rsidRPr="00662380" w:rsidRDefault="004E5ABD" w:rsidP="00286F91">
            <w:pPr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662380">
              <w:rPr>
                <w:rFonts w:ascii="Times New Roman" w:hAnsi="Times New Roman"/>
                <w:iCs/>
                <w:color w:val="000000"/>
                <w:sz w:val="22"/>
                <w:szCs w:val="22"/>
              </w:rPr>
              <w:t>Здание склада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5ABD" w:rsidRPr="00662380" w:rsidRDefault="004E5ABD" w:rsidP="00286F9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62380">
              <w:rPr>
                <w:rFonts w:ascii="Times New Roman" w:hAnsi="Times New Roman"/>
                <w:color w:val="000000"/>
                <w:sz w:val="22"/>
                <w:szCs w:val="22"/>
              </w:rPr>
              <w:t>1656</w:t>
            </w:r>
          </w:p>
        </w:tc>
        <w:tc>
          <w:tcPr>
            <w:tcW w:w="14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3</w:t>
            </w: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09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Кирпич</w:t>
            </w:r>
          </w:p>
        </w:tc>
        <w:tc>
          <w:tcPr>
            <w:tcW w:w="12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  <w:tc>
          <w:tcPr>
            <w:tcW w:w="214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</w:tr>
      <w:tr w:rsidR="004E5ABD" w:rsidRPr="00DC558C" w:rsidTr="00BB281D">
        <w:trPr>
          <w:trHeight w:val="301"/>
          <w:jc w:val="center"/>
        </w:trPr>
        <w:tc>
          <w:tcPr>
            <w:tcW w:w="1485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5ABD" w:rsidRPr="00DC558C" w:rsidRDefault="004E5ABD" w:rsidP="000704A9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Собственные транспортные коммуникации (на территории площадки)</w:t>
            </w:r>
          </w:p>
        </w:tc>
      </w:tr>
      <w:tr w:rsidR="004E5ABD" w:rsidRPr="00DC558C" w:rsidTr="00BB281D">
        <w:trPr>
          <w:jc w:val="center"/>
        </w:trPr>
        <w:tc>
          <w:tcPr>
            <w:tcW w:w="6951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Тип коммуникации</w:t>
            </w:r>
          </w:p>
        </w:tc>
        <w:tc>
          <w:tcPr>
            <w:tcW w:w="7902" w:type="dxa"/>
            <w:gridSpan w:val="11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Наличие (есть, нет)</w:t>
            </w:r>
          </w:p>
        </w:tc>
      </w:tr>
      <w:tr w:rsidR="004E5ABD" w:rsidRPr="00DC558C" w:rsidTr="00BB281D">
        <w:trPr>
          <w:jc w:val="center"/>
        </w:trPr>
        <w:tc>
          <w:tcPr>
            <w:tcW w:w="6951" w:type="dxa"/>
            <w:gridSpan w:val="7"/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Автодорога (тип, покрытие, протяженность и т.д.)</w:t>
            </w:r>
          </w:p>
        </w:tc>
        <w:tc>
          <w:tcPr>
            <w:tcW w:w="7902" w:type="dxa"/>
            <w:gridSpan w:val="11"/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4E5ABD" w:rsidRPr="00DC558C" w:rsidTr="00BB281D">
        <w:trPr>
          <w:jc w:val="center"/>
        </w:trPr>
        <w:tc>
          <w:tcPr>
            <w:tcW w:w="6951" w:type="dxa"/>
            <w:gridSpan w:val="7"/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Ж/д. ветка (тип, протяженность и т.д.)</w:t>
            </w:r>
          </w:p>
        </w:tc>
        <w:tc>
          <w:tcPr>
            <w:tcW w:w="7902" w:type="dxa"/>
            <w:gridSpan w:val="11"/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4E5ABD" w:rsidRPr="00DC558C" w:rsidTr="00BB281D">
        <w:trPr>
          <w:gridAfter w:val="1"/>
          <w:wAfter w:w="12" w:type="dxa"/>
          <w:jc w:val="center"/>
        </w:trPr>
        <w:tc>
          <w:tcPr>
            <w:tcW w:w="14841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E5ABD" w:rsidRPr="00DC558C" w:rsidRDefault="004E5ABD" w:rsidP="000704A9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инженерной инфраструктуры</w:t>
            </w:r>
          </w:p>
        </w:tc>
      </w:tr>
      <w:tr w:rsidR="004E5ABD" w:rsidRPr="00DC558C" w:rsidTr="00BB281D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Вид инфраструктуры</w:t>
            </w:r>
          </w:p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6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Ед. измерения</w:t>
            </w:r>
          </w:p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805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</w:t>
            </w:r>
          </w:p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(если нет, то на каком</w:t>
            </w:r>
          </w:p>
          <w:p w:rsidR="004E5ABD" w:rsidRPr="00DC558C" w:rsidRDefault="004E5ABD" w:rsidP="00EE53A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расстоянии находится ближайшая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точка подключения к сети,</w:t>
            </w:r>
          </w:p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сетей и объектов инфраструктуры)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Свободная мощность,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или необходимые усовершенствования для возможности подключения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Тариф </w:t>
            </w:r>
          </w:p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 подключение</w:t>
            </w:r>
          </w:p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Поставщики услуг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(с указанием контактной информации)</w:t>
            </w:r>
          </w:p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4E5ABD" w:rsidRPr="00DC558C" w:rsidTr="00BB281D">
        <w:trPr>
          <w:gridAfter w:val="1"/>
          <w:wAfter w:w="12" w:type="dxa"/>
          <w:trHeight w:val="231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Газ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м/час</w:t>
            </w:r>
          </w:p>
        </w:tc>
        <w:tc>
          <w:tcPr>
            <w:tcW w:w="3805" w:type="dxa"/>
            <w:gridSpan w:val="5"/>
            <w:shd w:val="clear" w:color="auto" w:fill="auto"/>
            <w:vAlign w:val="center"/>
          </w:tcPr>
          <w:p w:rsidR="004E5ABD" w:rsidRPr="00DC558C" w:rsidRDefault="004E5ABD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Нет. Окончание строительства 31.01.2021г. </w:t>
            </w: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4E5ABD" w:rsidRPr="00DC558C" w:rsidRDefault="004E5ABD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E5ABD" w:rsidRPr="00DC558C" w:rsidRDefault="004E5ABD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4E5ABD" w:rsidRPr="00DC558C" w:rsidRDefault="004E5ABD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E5ABD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Электроэнергия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кВт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4E5ABD" w:rsidRDefault="004E5ABD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4E5ABD" w:rsidRDefault="004E5ABD" w:rsidP="004333FB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E5ABD" w:rsidRPr="00DC558C" w:rsidRDefault="004E5ABD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4E5ABD" w:rsidRPr="000D7073" w:rsidRDefault="004E5ABD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 «АСЭП»</w:t>
            </w:r>
          </w:p>
          <w:p w:rsidR="004E5ABD" w:rsidRPr="000D7073" w:rsidRDefault="004E5ABD" w:rsidP="004333FB">
            <w:pPr>
              <w:jc w:val="center"/>
              <w:rPr>
                <w:rFonts w:ascii="Times New Roman" w:hAnsi="Times New Roman"/>
                <w:color w:val="161616"/>
                <w:shd w:val="clear" w:color="auto" w:fill="F6F6F6"/>
              </w:rPr>
            </w:pPr>
            <w:r w:rsidRPr="000D7073">
              <w:rPr>
                <w:rFonts w:ascii="Times New Roman" w:hAnsi="Times New Roman"/>
                <w:color w:val="161616"/>
                <w:shd w:val="clear" w:color="auto" w:fill="F6F6F6"/>
              </w:rPr>
              <w:t>г. Архангельск, Талажское шоссе, 1 к1</w:t>
            </w:r>
          </w:p>
          <w:p w:rsidR="004E5ABD" w:rsidRPr="00DC558C" w:rsidRDefault="00742450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hyperlink r:id="rId8" w:history="1">
              <w:r w:rsidR="004E5ABD" w:rsidRPr="000D7073">
                <w:rPr>
                  <w:rStyle w:val="a4"/>
                  <w:rFonts w:ascii="Times New Roman" w:hAnsi="Times New Roman"/>
                  <w:color w:val="000000" w:themeColor="text1"/>
                  <w:u w:val="none"/>
                  <w:shd w:val="clear" w:color="auto" w:fill="F6F6F6"/>
                </w:rPr>
                <w:t>8 (8182) 27‒62‒59</w:t>
              </w:r>
            </w:hyperlink>
          </w:p>
        </w:tc>
      </w:tr>
      <w:tr w:rsidR="004E5ABD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Водоснабжение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4E5ABD" w:rsidRDefault="004E5ABD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4E5ABD" w:rsidRDefault="004E5ABD" w:rsidP="004333FB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E5ABD" w:rsidRPr="00DC558C" w:rsidRDefault="004E5ABD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4E5ABD" w:rsidRPr="000D7073" w:rsidRDefault="004E5ABD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 «МАРАЙС»</w:t>
            </w:r>
          </w:p>
          <w:p w:rsidR="004E5ABD" w:rsidRPr="000D7073" w:rsidRDefault="004E5ABD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8-911-570-1759</w:t>
            </w:r>
          </w:p>
        </w:tc>
      </w:tr>
      <w:tr w:rsidR="004E5ABD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Водоотведение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4E5ABD" w:rsidRDefault="004E5ABD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4E5ABD" w:rsidRDefault="004E5ABD" w:rsidP="004333FB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E5ABD" w:rsidRPr="00DC558C" w:rsidRDefault="004E5ABD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4E5ABD" w:rsidRPr="000D7073" w:rsidRDefault="004E5ABD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 «МАРАЙС»</w:t>
            </w:r>
          </w:p>
          <w:p w:rsidR="004E5ABD" w:rsidRPr="000D7073" w:rsidRDefault="004E5ABD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8-911-570-1759</w:t>
            </w:r>
          </w:p>
        </w:tc>
      </w:tr>
      <w:tr w:rsidR="004E5ABD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Очистные сооружения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4E5ABD" w:rsidRDefault="004E5ABD" w:rsidP="004333FB">
            <w:pPr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4E5ABD" w:rsidRDefault="004E5ABD" w:rsidP="004333FB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E5ABD" w:rsidRPr="00DC558C" w:rsidRDefault="004E5ABD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4E5ABD" w:rsidRPr="00DC558C" w:rsidRDefault="004E5ABD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E5ABD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Отопление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Гкал/час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4E5ABD" w:rsidRDefault="004E5ABD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4E5ABD" w:rsidRDefault="004E5ABD" w:rsidP="004333FB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E5ABD" w:rsidRPr="00DC558C" w:rsidRDefault="004E5ABD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4E5ABD" w:rsidRPr="000D7073" w:rsidRDefault="004E5ABD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</w:t>
            </w:r>
          </w:p>
          <w:p w:rsidR="004E5ABD" w:rsidRPr="000D7073" w:rsidRDefault="004E5ABD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 xml:space="preserve"> «Уютный Город»</w:t>
            </w:r>
          </w:p>
          <w:p w:rsidR="004E5ABD" w:rsidRPr="00DC558C" w:rsidRDefault="004E5ABD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D7073">
              <w:rPr>
                <w:rFonts w:ascii="Times New Roman" w:hAnsi="Times New Roman"/>
                <w:szCs w:val="20"/>
              </w:rPr>
              <w:t>8-952-256-17-61</w:t>
            </w:r>
          </w:p>
        </w:tc>
      </w:tr>
    </w:tbl>
    <w:p w:rsidR="00CD002F" w:rsidRPr="00DC558C" w:rsidRDefault="00742450" w:rsidP="00742450">
      <w:pPr>
        <w:jc w:val="center"/>
        <w:rPr>
          <w:rFonts w:ascii="Times New Roman" w:hAnsi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8353425" cy="5219700"/>
            <wp:effectExtent l="0" t="0" r="9525" b="0"/>
            <wp:docPr id="1" name="Рисунок 1" descr="https://www.primadm.ru/upload/medialibrary/14a/Invest_pl7789_Lis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imadm.ru/upload/medialibrary/14a/Invest_pl7789_Lis20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002F" w:rsidRPr="00DC558C" w:rsidSect="004125D4">
      <w:pgSz w:w="16838" w:h="11906" w:orient="landscape"/>
      <w:pgMar w:top="568" w:right="1134" w:bottom="426" w:left="1134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FB40367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38C65D2"/>
    <w:multiLevelType w:val="hybridMultilevel"/>
    <w:tmpl w:val="F9AE1670"/>
    <w:lvl w:ilvl="0" w:tplc="0419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4">
    <w:nsid w:val="3B83531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BDC1BFD"/>
    <w:multiLevelType w:val="hybridMultilevel"/>
    <w:tmpl w:val="FDAEB32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40012C07"/>
    <w:multiLevelType w:val="multilevel"/>
    <w:tmpl w:val="73527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3969C4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70F83BCA"/>
    <w:multiLevelType w:val="multilevel"/>
    <w:tmpl w:val="05863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F965D7"/>
    <w:multiLevelType w:val="hybridMultilevel"/>
    <w:tmpl w:val="31747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7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4D8"/>
    <w:rsid w:val="000010C0"/>
    <w:rsid w:val="00005DBC"/>
    <w:rsid w:val="00015BF0"/>
    <w:rsid w:val="00031247"/>
    <w:rsid w:val="00043F1F"/>
    <w:rsid w:val="000516E8"/>
    <w:rsid w:val="000652F6"/>
    <w:rsid w:val="000704A9"/>
    <w:rsid w:val="00086573"/>
    <w:rsid w:val="000D7073"/>
    <w:rsid w:val="000F3FCE"/>
    <w:rsid w:val="00112591"/>
    <w:rsid w:val="0011746A"/>
    <w:rsid w:val="001259B6"/>
    <w:rsid w:val="0018199E"/>
    <w:rsid w:val="001A6C4B"/>
    <w:rsid w:val="001B23C6"/>
    <w:rsid w:val="001D0540"/>
    <w:rsid w:val="001E1B35"/>
    <w:rsid w:val="00227689"/>
    <w:rsid w:val="00274115"/>
    <w:rsid w:val="002769F8"/>
    <w:rsid w:val="002C00C3"/>
    <w:rsid w:val="00346829"/>
    <w:rsid w:val="00361ABB"/>
    <w:rsid w:val="00380C8E"/>
    <w:rsid w:val="003C1C2B"/>
    <w:rsid w:val="003C624D"/>
    <w:rsid w:val="004125D4"/>
    <w:rsid w:val="00446CBC"/>
    <w:rsid w:val="00453F8A"/>
    <w:rsid w:val="004718E1"/>
    <w:rsid w:val="004B10B3"/>
    <w:rsid w:val="004C2846"/>
    <w:rsid w:val="004E5ABD"/>
    <w:rsid w:val="00523BB7"/>
    <w:rsid w:val="00525387"/>
    <w:rsid w:val="00552FA0"/>
    <w:rsid w:val="0055749F"/>
    <w:rsid w:val="00576A5B"/>
    <w:rsid w:val="005E4BCC"/>
    <w:rsid w:val="00604897"/>
    <w:rsid w:val="00662380"/>
    <w:rsid w:val="0068404E"/>
    <w:rsid w:val="006F21D3"/>
    <w:rsid w:val="006F3425"/>
    <w:rsid w:val="006F34D8"/>
    <w:rsid w:val="00701E45"/>
    <w:rsid w:val="00715FE0"/>
    <w:rsid w:val="00742450"/>
    <w:rsid w:val="00743806"/>
    <w:rsid w:val="0075005D"/>
    <w:rsid w:val="00753D06"/>
    <w:rsid w:val="00756B09"/>
    <w:rsid w:val="007974E6"/>
    <w:rsid w:val="007B6CFA"/>
    <w:rsid w:val="007B799D"/>
    <w:rsid w:val="008158EB"/>
    <w:rsid w:val="00834246"/>
    <w:rsid w:val="008A0A3C"/>
    <w:rsid w:val="008A7AF6"/>
    <w:rsid w:val="008C150B"/>
    <w:rsid w:val="008E2981"/>
    <w:rsid w:val="00907FC1"/>
    <w:rsid w:val="00990B60"/>
    <w:rsid w:val="009A0831"/>
    <w:rsid w:val="009A27C4"/>
    <w:rsid w:val="009A42EE"/>
    <w:rsid w:val="009C2430"/>
    <w:rsid w:val="009D4D33"/>
    <w:rsid w:val="009F0F9D"/>
    <w:rsid w:val="00A20D10"/>
    <w:rsid w:val="00A82F4E"/>
    <w:rsid w:val="00A94D01"/>
    <w:rsid w:val="00AB1C85"/>
    <w:rsid w:val="00AF40F4"/>
    <w:rsid w:val="00B175FB"/>
    <w:rsid w:val="00B211C8"/>
    <w:rsid w:val="00B420B5"/>
    <w:rsid w:val="00B43237"/>
    <w:rsid w:val="00B73C1D"/>
    <w:rsid w:val="00B820FC"/>
    <w:rsid w:val="00B9170C"/>
    <w:rsid w:val="00B9249A"/>
    <w:rsid w:val="00B97FEA"/>
    <w:rsid w:val="00BB281D"/>
    <w:rsid w:val="00BC4EC1"/>
    <w:rsid w:val="00C308BD"/>
    <w:rsid w:val="00C3791E"/>
    <w:rsid w:val="00C44357"/>
    <w:rsid w:val="00C91B8A"/>
    <w:rsid w:val="00CC1314"/>
    <w:rsid w:val="00CC6B87"/>
    <w:rsid w:val="00CD002F"/>
    <w:rsid w:val="00CE3318"/>
    <w:rsid w:val="00CF0C6F"/>
    <w:rsid w:val="00D30862"/>
    <w:rsid w:val="00D40AB9"/>
    <w:rsid w:val="00D93555"/>
    <w:rsid w:val="00DA5153"/>
    <w:rsid w:val="00DC558C"/>
    <w:rsid w:val="00DE5A5E"/>
    <w:rsid w:val="00E87688"/>
    <w:rsid w:val="00EB78AE"/>
    <w:rsid w:val="00EE53AE"/>
    <w:rsid w:val="00F47684"/>
    <w:rsid w:val="00F75521"/>
    <w:rsid w:val="00FB3DF1"/>
    <w:rsid w:val="00FE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9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005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1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78182276259" TargetMode="External"/><Relationship Id="rId3" Type="http://schemas.openxmlformats.org/officeDocument/2006/relationships/styles" Target="styles.xml"/><Relationship Id="rId7" Type="http://schemas.openxmlformats.org/officeDocument/2006/relationships/hyperlink" Target="mailto:Lisestrovskoe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9B4E1-CE2C-438E-94D7-C54A7B904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745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</vt:lpstr>
    </vt:vector>
  </TitlesOfParts>
  <Company/>
  <LinksUpToDate>false</LinksUpToDate>
  <CharactersWithSpaces>4983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Алексей Н. Сорокин</dc:creator>
  <cp:lastModifiedBy>Куклина Людмила Николаевна</cp:lastModifiedBy>
  <cp:revision>13</cp:revision>
  <cp:lastPrinted>2020-03-09T09:47:00Z</cp:lastPrinted>
  <dcterms:created xsi:type="dcterms:W3CDTF">2021-03-29T09:03:00Z</dcterms:created>
  <dcterms:modified xsi:type="dcterms:W3CDTF">2021-04-16T13:25:00Z</dcterms:modified>
</cp:coreProperties>
</file>