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41" w:rsidRPr="00AE1149" w:rsidRDefault="00240715" w:rsidP="00AE1149">
      <w:pPr>
        <w:spacing w:after="0" w:line="360" w:lineRule="exact"/>
        <w:jc w:val="center"/>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8pt;width:50.25pt;height:63pt;z-index:251657216" fillcolor="window">
            <v:imagedata r:id="rId9" o:title=""/>
          </v:shape>
          <o:OLEObject Type="Embed" ProgID="Word.Picture.8" ShapeID="_x0000_s1026" DrawAspect="Content" ObjectID="_1590912479" r:id="rId10"/>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E47C57">
        <w:rPr>
          <w:rFonts w:ascii="Times New Roman" w:hAnsi="Times New Roman"/>
          <w:sz w:val="28"/>
          <w:szCs w:val="28"/>
          <w:lang w:eastAsia="ru-RU"/>
        </w:rPr>
        <w:t>24</w:t>
      </w:r>
      <w:r>
        <w:rPr>
          <w:rFonts w:ascii="Times New Roman" w:hAnsi="Times New Roman"/>
          <w:sz w:val="28"/>
          <w:szCs w:val="28"/>
          <w:lang w:eastAsia="ru-RU"/>
        </w:rPr>
        <w:t xml:space="preserve"> </w:t>
      </w:r>
      <w:r w:rsidR="000262C7">
        <w:rPr>
          <w:rFonts w:ascii="Times New Roman" w:hAnsi="Times New Roman"/>
          <w:sz w:val="28"/>
          <w:szCs w:val="28"/>
          <w:lang w:eastAsia="ru-RU"/>
        </w:rPr>
        <w:t>ма</w:t>
      </w:r>
      <w:r w:rsidR="000D73C9">
        <w:rPr>
          <w:rFonts w:ascii="Times New Roman" w:hAnsi="Times New Roman"/>
          <w:sz w:val="28"/>
          <w:szCs w:val="28"/>
          <w:lang w:eastAsia="ru-RU"/>
        </w:rPr>
        <w:t>я</w:t>
      </w:r>
      <w:r w:rsidR="000262C7">
        <w:rPr>
          <w:rFonts w:ascii="Times New Roman" w:hAnsi="Times New Roman"/>
          <w:sz w:val="28"/>
          <w:szCs w:val="28"/>
          <w:lang w:eastAsia="ru-RU"/>
        </w:rPr>
        <w:t xml:space="preserve"> </w:t>
      </w:r>
      <w:r w:rsidRPr="00AE1149">
        <w:rPr>
          <w:rFonts w:ascii="Times New Roman" w:hAnsi="Times New Roman"/>
          <w:sz w:val="28"/>
          <w:szCs w:val="28"/>
          <w:lang w:eastAsia="ru-RU"/>
        </w:rPr>
        <w:t>201</w:t>
      </w:r>
      <w:r w:rsidR="000262C7">
        <w:rPr>
          <w:rFonts w:ascii="Times New Roman" w:hAnsi="Times New Roman"/>
          <w:sz w:val="28"/>
          <w:szCs w:val="28"/>
          <w:lang w:eastAsia="ru-RU"/>
        </w:rPr>
        <w:t>8</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sidR="000D73C9">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sidR="00E47C57">
        <w:rPr>
          <w:rFonts w:ascii="Times New Roman" w:hAnsi="Times New Roman"/>
          <w:sz w:val="28"/>
          <w:szCs w:val="28"/>
          <w:lang w:eastAsia="ru-RU"/>
        </w:rPr>
        <w:t>338</w:t>
      </w:r>
    </w:p>
    <w:p w:rsidR="009A5841" w:rsidRPr="00AE1149" w:rsidRDefault="009A5841" w:rsidP="00AE1149">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9A5841" w:rsidRPr="00AE1149" w:rsidRDefault="009A5841" w:rsidP="000D73C9">
      <w:pPr>
        <w:spacing w:after="0" w:line="240" w:lineRule="auto"/>
        <w:ind w:firstLine="709"/>
        <w:jc w:val="both"/>
        <w:rPr>
          <w:rFonts w:ascii="Times New Roman" w:hAnsi="Times New Roman"/>
          <w:b/>
          <w:sz w:val="28"/>
          <w:szCs w:val="28"/>
          <w:lang w:eastAsia="ru-RU"/>
        </w:rPr>
      </w:pPr>
      <w:proofErr w:type="gramStart"/>
      <w:r w:rsidRPr="00AE1149">
        <w:rPr>
          <w:rFonts w:ascii="Times New Roman" w:hAnsi="Times New Roman"/>
          <w:sz w:val="28"/>
          <w:szCs w:val="28"/>
          <w:lang w:eastAsia="ru-RU"/>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w:t>
      </w:r>
      <w:r w:rsidR="00692AA4">
        <w:rPr>
          <w:rFonts w:ascii="Times New Roman" w:hAnsi="Times New Roman"/>
          <w:sz w:val="28"/>
          <w:szCs w:val="28"/>
          <w:lang w:eastAsia="ru-RU"/>
        </w:rPr>
        <w:t xml:space="preserve"> г.</w:t>
      </w:r>
      <w:r w:rsidRPr="00AE1149">
        <w:rPr>
          <w:rFonts w:ascii="Times New Roman" w:hAnsi="Times New Roman"/>
          <w:sz w:val="28"/>
          <w:szCs w:val="28"/>
          <w:lang w:eastAsia="ru-RU"/>
        </w:rPr>
        <w:t xml:space="preserve"> № 570, </w:t>
      </w:r>
      <w:r w:rsidR="004F2B71">
        <w:rPr>
          <w:rFonts w:ascii="Times New Roman" w:hAnsi="Times New Roman"/>
          <w:sz w:val="28"/>
          <w:szCs w:val="28"/>
          <w:lang w:eastAsia="ru-RU"/>
        </w:rPr>
        <w:t>решением Собрания депутатов муниципального образования «Приморский муниципальный район» от 26.</w:t>
      </w:r>
      <w:r w:rsidR="000D73C9">
        <w:rPr>
          <w:rFonts w:ascii="Times New Roman" w:hAnsi="Times New Roman"/>
          <w:sz w:val="28"/>
          <w:szCs w:val="28"/>
          <w:lang w:eastAsia="ru-RU"/>
        </w:rPr>
        <w:t>04</w:t>
      </w:r>
      <w:r w:rsidR="004F2B71">
        <w:rPr>
          <w:rFonts w:ascii="Times New Roman" w:hAnsi="Times New Roman"/>
          <w:sz w:val="28"/>
          <w:szCs w:val="28"/>
          <w:lang w:eastAsia="ru-RU"/>
        </w:rPr>
        <w:t>.201</w:t>
      </w:r>
      <w:r w:rsidR="000D73C9">
        <w:rPr>
          <w:rFonts w:ascii="Times New Roman" w:hAnsi="Times New Roman"/>
          <w:sz w:val="28"/>
          <w:szCs w:val="28"/>
          <w:lang w:eastAsia="ru-RU"/>
        </w:rPr>
        <w:t>8</w:t>
      </w:r>
      <w:r w:rsidR="004F2B71">
        <w:rPr>
          <w:rFonts w:ascii="Times New Roman" w:hAnsi="Times New Roman"/>
          <w:sz w:val="28"/>
          <w:szCs w:val="28"/>
          <w:lang w:eastAsia="ru-RU"/>
        </w:rPr>
        <w:t xml:space="preserve"> г. № 4</w:t>
      </w:r>
      <w:r w:rsidR="000D73C9">
        <w:rPr>
          <w:rFonts w:ascii="Times New Roman" w:hAnsi="Times New Roman"/>
          <w:sz w:val="28"/>
          <w:szCs w:val="28"/>
          <w:lang w:eastAsia="ru-RU"/>
        </w:rPr>
        <w:t>73</w:t>
      </w:r>
      <w:r w:rsidR="004F2B71">
        <w:rPr>
          <w:rFonts w:ascii="Times New Roman" w:hAnsi="Times New Roman"/>
          <w:sz w:val="28"/>
          <w:szCs w:val="28"/>
          <w:lang w:eastAsia="ru-RU"/>
        </w:rPr>
        <w:t xml:space="preserve"> «</w:t>
      </w:r>
      <w:r w:rsidR="000D73C9" w:rsidRPr="000D73C9">
        <w:rPr>
          <w:rFonts w:ascii="Times New Roman" w:hAnsi="Times New Roman"/>
          <w:sz w:val="28"/>
          <w:szCs w:val="28"/>
          <w:lang w:eastAsia="ru-RU"/>
        </w:rPr>
        <w:t>О внесении изменений и дополнений</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в решение Собрания депутатов муниципального образования</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«Приморский муниципальный район» от 14.12.2017 г. № 420</w:t>
      </w:r>
      <w:r w:rsidR="000D73C9">
        <w:rPr>
          <w:rFonts w:ascii="Times New Roman" w:hAnsi="Times New Roman"/>
          <w:sz w:val="28"/>
          <w:szCs w:val="28"/>
          <w:lang w:eastAsia="ru-RU"/>
        </w:rPr>
        <w:t xml:space="preserve"> </w:t>
      </w:r>
      <w:r w:rsidR="000D73C9" w:rsidRPr="000D73C9">
        <w:rPr>
          <w:rFonts w:ascii="Times New Roman" w:hAnsi="Times New Roman"/>
          <w:sz w:val="28"/>
          <w:szCs w:val="28"/>
          <w:lang w:eastAsia="ru-RU"/>
        </w:rPr>
        <w:t>«О бюджете</w:t>
      </w:r>
      <w:proofErr w:type="gramEnd"/>
      <w:r w:rsidR="000D73C9" w:rsidRPr="000D73C9">
        <w:rPr>
          <w:rFonts w:ascii="Times New Roman" w:hAnsi="Times New Roman"/>
          <w:sz w:val="28"/>
          <w:szCs w:val="28"/>
          <w:lang w:eastAsia="ru-RU"/>
        </w:rPr>
        <w:t xml:space="preserve"> муниципального образования «Приморский муниципальный район» на 2018 год и плановый период 2019 и 2020 годов»</w:t>
      </w:r>
      <w:r w:rsidR="004F2B71">
        <w:rPr>
          <w:rFonts w:ascii="Times New Roman" w:hAnsi="Times New Roman"/>
          <w:sz w:val="28"/>
          <w:szCs w:val="28"/>
          <w:lang w:eastAsia="ru-RU"/>
        </w:rPr>
        <w:t xml:space="preserve">, </w:t>
      </w:r>
      <w:r w:rsidRPr="00AE1149">
        <w:rPr>
          <w:rFonts w:ascii="Times New Roman" w:hAnsi="Times New Roman"/>
          <w:sz w:val="28"/>
          <w:szCs w:val="28"/>
          <w:lang w:eastAsia="ru-RU"/>
        </w:rPr>
        <w:t xml:space="preserve">администрация муниципального образования </w:t>
      </w:r>
      <w:r w:rsidRPr="00AE1149">
        <w:rPr>
          <w:rFonts w:ascii="Times New Roman" w:hAnsi="Times New Roman"/>
          <w:spacing w:val="30"/>
          <w:sz w:val="28"/>
          <w:szCs w:val="28"/>
          <w:lang w:eastAsia="ru-RU"/>
        </w:rPr>
        <w:t>постановляет</w:t>
      </w:r>
      <w:r w:rsidRPr="00AE1149">
        <w:rPr>
          <w:rFonts w:ascii="Times New Roman" w:hAnsi="Times New Roman"/>
          <w:b/>
          <w:sz w:val="28"/>
          <w:szCs w:val="28"/>
          <w:lang w:eastAsia="ru-RU"/>
        </w:rPr>
        <w:t>:</w:t>
      </w:r>
    </w:p>
    <w:p w:rsidR="009A5841" w:rsidRPr="008108F8" w:rsidRDefault="009A5841" w:rsidP="001A16F4">
      <w:pPr>
        <w:pStyle w:val="a3"/>
        <w:numPr>
          <w:ilvl w:val="0"/>
          <w:numId w:val="32"/>
        </w:numPr>
        <w:tabs>
          <w:tab w:val="left" w:pos="426"/>
        </w:tabs>
        <w:spacing w:after="0" w:line="240" w:lineRule="auto"/>
        <w:ind w:left="0" w:firstLine="0"/>
        <w:jc w:val="both"/>
        <w:rPr>
          <w:rFonts w:ascii="Times New Roman" w:hAnsi="Times New Roman"/>
          <w:sz w:val="28"/>
          <w:szCs w:val="28"/>
          <w:lang w:eastAsia="ru-RU"/>
        </w:rPr>
      </w:pPr>
      <w:proofErr w:type="gramStart"/>
      <w:r w:rsidRPr="008108F8">
        <w:rPr>
          <w:rFonts w:ascii="Times New Roman" w:hAnsi="Times New Roman"/>
          <w:sz w:val="28"/>
          <w:szCs w:val="28"/>
          <w:lang w:eastAsia="ru-RU"/>
        </w:rPr>
        <w:t>Муниципальную программу «Совершенствование муниципального управления в муниципальном образовании «Приморский муниципальный район» на 2014-2020 годы»), утвержденную постановлением администрации</w:t>
      </w:r>
      <w:proofErr w:type="gramEnd"/>
      <w:r w:rsidRPr="008108F8">
        <w:rPr>
          <w:rFonts w:ascii="Times New Roman" w:hAnsi="Times New Roman"/>
          <w:sz w:val="28"/>
          <w:szCs w:val="28"/>
          <w:lang w:eastAsia="ru-RU"/>
        </w:rPr>
        <w:t xml:space="preserve"> от 31.10.2013 № 773</w:t>
      </w:r>
      <w:r>
        <w:rPr>
          <w:rFonts w:ascii="Times New Roman" w:hAnsi="Times New Roman"/>
          <w:sz w:val="28"/>
          <w:szCs w:val="28"/>
          <w:lang w:eastAsia="ru-RU"/>
        </w:rPr>
        <w:t xml:space="preserve">, </w:t>
      </w:r>
      <w:r w:rsidRPr="006B2602">
        <w:rPr>
          <w:rFonts w:ascii="Times New Roman" w:hAnsi="Times New Roman"/>
          <w:sz w:val="28"/>
          <w:szCs w:val="28"/>
          <w:lang w:eastAsia="ru-RU"/>
        </w:rPr>
        <w:t>изложить в новой редакции</w:t>
      </w:r>
      <w:r w:rsidRPr="008108F8">
        <w:rPr>
          <w:rFonts w:ascii="Times New Roman" w:hAnsi="Times New Roman"/>
          <w:sz w:val="28"/>
          <w:szCs w:val="28"/>
          <w:lang w:eastAsia="ru-RU"/>
        </w:rPr>
        <w:t xml:space="preserve"> – приложение к настоящему постановлению.</w:t>
      </w:r>
    </w:p>
    <w:p w:rsidR="009A5841" w:rsidRPr="006B2602" w:rsidRDefault="009A5841" w:rsidP="000D73C9">
      <w:pPr>
        <w:pStyle w:val="a3"/>
        <w:numPr>
          <w:ilvl w:val="0"/>
          <w:numId w:val="32"/>
        </w:numPr>
        <w:tabs>
          <w:tab w:val="left" w:pos="426"/>
        </w:tabs>
        <w:spacing w:after="0" w:line="240" w:lineRule="auto"/>
        <w:ind w:left="0" w:firstLine="0"/>
        <w:jc w:val="both"/>
        <w:rPr>
          <w:rFonts w:ascii="Times New Roman" w:hAnsi="Times New Roman"/>
          <w:b/>
          <w:sz w:val="28"/>
          <w:szCs w:val="28"/>
          <w:lang w:eastAsia="ru-RU"/>
        </w:rPr>
      </w:pPr>
      <w:r w:rsidRPr="00270593">
        <w:rPr>
          <w:rFonts w:ascii="Times New Roman" w:hAnsi="Times New Roman"/>
          <w:sz w:val="28"/>
          <w:szCs w:val="28"/>
          <w:lang w:eastAsia="ru-RU"/>
        </w:rPr>
        <w:t xml:space="preserve">Постановление администрации муниципального образования «Приморский муниципальный район» от </w:t>
      </w:r>
      <w:r w:rsidR="000D73C9">
        <w:rPr>
          <w:rFonts w:ascii="Times New Roman" w:hAnsi="Times New Roman"/>
          <w:sz w:val="28"/>
          <w:szCs w:val="28"/>
          <w:lang w:eastAsia="ru-RU"/>
        </w:rPr>
        <w:t>28</w:t>
      </w:r>
      <w:r w:rsidRPr="00270593">
        <w:rPr>
          <w:rFonts w:ascii="Times New Roman" w:hAnsi="Times New Roman"/>
          <w:sz w:val="28"/>
          <w:szCs w:val="28"/>
          <w:lang w:eastAsia="ru-RU"/>
        </w:rPr>
        <w:t>.</w:t>
      </w:r>
      <w:r w:rsidR="000D73C9">
        <w:rPr>
          <w:rFonts w:ascii="Times New Roman" w:hAnsi="Times New Roman"/>
          <w:sz w:val="28"/>
          <w:szCs w:val="28"/>
          <w:lang w:eastAsia="ru-RU"/>
        </w:rPr>
        <w:t>03</w:t>
      </w:r>
      <w:r w:rsidRPr="00270593">
        <w:rPr>
          <w:rFonts w:ascii="Times New Roman" w:hAnsi="Times New Roman"/>
          <w:sz w:val="28"/>
          <w:szCs w:val="28"/>
          <w:lang w:eastAsia="ru-RU"/>
        </w:rPr>
        <w:t>.201</w:t>
      </w:r>
      <w:r w:rsidR="000D73C9">
        <w:rPr>
          <w:rFonts w:ascii="Times New Roman" w:hAnsi="Times New Roman"/>
          <w:sz w:val="28"/>
          <w:szCs w:val="28"/>
          <w:lang w:eastAsia="ru-RU"/>
        </w:rPr>
        <w:t>8</w:t>
      </w:r>
      <w:r w:rsidRPr="00270593">
        <w:rPr>
          <w:rFonts w:ascii="Times New Roman" w:hAnsi="Times New Roman"/>
          <w:sz w:val="28"/>
          <w:szCs w:val="28"/>
          <w:lang w:eastAsia="ru-RU"/>
        </w:rPr>
        <w:t xml:space="preserve"> № </w:t>
      </w:r>
      <w:r w:rsidR="00FC278D">
        <w:rPr>
          <w:rFonts w:ascii="Times New Roman" w:hAnsi="Times New Roman"/>
          <w:sz w:val="28"/>
          <w:szCs w:val="28"/>
          <w:lang w:eastAsia="ru-RU"/>
        </w:rPr>
        <w:t>1</w:t>
      </w:r>
      <w:r w:rsidR="000D73C9">
        <w:rPr>
          <w:rFonts w:ascii="Times New Roman" w:hAnsi="Times New Roman"/>
          <w:sz w:val="28"/>
          <w:szCs w:val="28"/>
          <w:lang w:eastAsia="ru-RU"/>
        </w:rPr>
        <w:t>73</w:t>
      </w:r>
      <w:r w:rsidRPr="00270593">
        <w:rPr>
          <w:rFonts w:ascii="Times New Roman" w:hAnsi="Times New Roman"/>
          <w:b/>
          <w:sz w:val="28"/>
          <w:szCs w:val="28"/>
          <w:lang w:eastAsia="ru-RU"/>
        </w:rPr>
        <w:t xml:space="preserve"> </w:t>
      </w:r>
      <w:r w:rsidRPr="00270593">
        <w:rPr>
          <w:rFonts w:ascii="Times New Roman" w:hAnsi="Times New Roman"/>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r>
        <w:rPr>
          <w:rFonts w:ascii="Times New Roman" w:hAnsi="Times New Roman"/>
          <w:sz w:val="28"/>
          <w:szCs w:val="28"/>
          <w:lang w:eastAsia="ru-RU"/>
        </w:rPr>
        <w:t xml:space="preserve">, </w:t>
      </w:r>
      <w:r w:rsidRPr="006B2602">
        <w:rPr>
          <w:rFonts w:ascii="Times New Roman" w:hAnsi="Times New Roman"/>
          <w:sz w:val="28"/>
          <w:szCs w:val="28"/>
          <w:lang w:eastAsia="ru-RU"/>
        </w:rPr>
        <w:t>признать утратившим силу.</w:t>
      </w:r>
    </w:p>
    <w:p w:rsidR="00F13E73" w:rsidRDefault="00F13E73" w:rsidP="000D73C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F13E73">
        <w:rPr>
          <w:rFonts w:ascii="Times New Roman" w:hAnsi="Times New Roman"/>
          <w:sz w:val="28"/>
          <w:szCs w:val="28"/>
        </w:rPr>
        <w:t xml:space="preserve">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 </w:t>
      </w:r>
    </w:p>
    <w:p w:rsidR="00F13E73" w:rsidRPr="00F13E73" w:rsidRDefault="00F13E73" w:rsidP="000D73C9">
      <w:pPr>
        <w:spacing w:after="0" w:line="240" w:lineRule="auto"/>
        <w:jc w:val="both"/>
        <w:rPr>
          <w:rFonts w:ascii="Times New Roman" w:hAnsi="Times New Roman"/>
          <w:sz w:val="28"/>
          <w:szCs w:val="28"/>
        </w:rPr>
      </w:pPr>
      <w:r>
        <w:rPr>
          <w:rFonts w:ascii="Times New Roman" w:hAnsi="Times New Roman"/>
          <w:sz w:val="28"/>
          <w:szCs w:val="28"/>
        </w:rPr>
        <w:t>4</w:t>
      </w:r>
      <w:r w:rsidRPr="00F13E73">
        <w:rPr>
          <w:rFonts w:ascii="Times New Roman" w:hAnsi="Times New Roman"/>
          <w:sz w:val="28"/>
          <w:szCs w:val="28"/>
        </w:rPr>
        <w:t>. Постановление вступает в силу с момента его подписания.</w:t>
      </w:r>
    </w:p>
    <w:p w:rsidR="00F13E73" w:rsidRDefault="00F13E73" w:rsidP="00F13E73">
      <w:pPr>
        <w:pStyle w:val="2"/>
        <w:ind w:firstLine="708"/>
        <w:jc w:val="both"/>
        <w:rPr>
          <w:sz w:val="26"/>
          <w:szCs w:val="26"/>
        </w:rPr>
      </w:pPr>
      <w:r w:rsidRPr="00F13E73">
        <w:rPr>
          <w:sz w:val="26"/>
          <w:szCs w:val="26"/>
        </w:rPr>
        <w:tab/>
      </w:r>
    </w:p>
    <w:p w:rsidR="00240715" w:rsidRDefault="00240715" w:rsidP="00F13E73">
      <w:pPr>
        <w:pStyle w:val="2"/>
        <w:ind w:firstLine="708"/>
        <w:jc w:val="both"/>
        <w:rPr>
          <w:sz w:val="26"/>
          <w:szCs w:val="26"/>
        </w:rPr>
      </w:pPr>
      <w:bookmarkStart w:id="0" w:name="_GoBack"/>
      <w:bookmarkEnd w:id="0"/>
    </w:p>
    <w:p w:rsidR="00F13E73" w:rsidRPr="00F13E73" w:rsidRDefault="00FC278D" w:rsidP="00F13E73">
      <w:pPr>
        <w:spacing w:after="0" w:line="240" w:lineRule="auto"/>
        <w:jc w:val="both"/>
        <w:rPr>
          <w:rFonts w:ascii="Times New Roman" w:hAnsi="Times New Roman"/>
          <w:b/>
          <w:sz w:val="26"/>
          <w:szCs w:val="26"/>
        </w:rPr>
      </w:pPr>
      <w:r>
        <w:rPr>
          <w:rFonts w:ascii="Times New Roman" w:hAnsi="Times New Roman"/>
          <w:sz w:val="28"/>
          <w:szCs w:val="28"/>
        </w:rPr>
        <w:t>Г</w:t>
      </w:r>
      <w:r w:rsidR="00F13E73" w:rsidRPr="00F13E73">
        <w:rPr>
          <w:rFonts w:ascii="Times New Roman" w:hAnsi="Times New Roman"/>
          <w:sz w:val="28"/>
          <w:szCs w:val="28"/>
        </w:rPr>
        <w:t>лав</w:t>
      </w:r>
      <w:r>
        <w:rPr>
          <w:rFonts w:ascii="Times New Roman" w:hAnsi="Times New Roman"/>
          <w:sz w:val="28"/>
          <w:szCs w:val="28"/>
        </w:rPr>
        <w:t>а</w:t>
      </w:r>
      <w:r w:rsidR="00F13E73" w:rsidRPr="00F13E73">
        <w:rPr>
          <w:rFonts w:ascii="Times New Roman" w:hAnsi="Times New Roman"/>
          <w:sz w:val="28"/>
          <w:szCs w:val="28"/>
        </w:rPr>
        <w:t xml:space="preserve"> муниципального образования</w:t>
      </w:r>
      <w:r w:rsidR="00F13E73" w:rsidRPr="00F13E73">
        <w:rPr>
          <w:rFonts w:ascii="Times New Roman" w:hAnsi="Times New Roman"/>
          <w:sz w:val="28"/>
          <w:szCs w:val="28"/>
        </w:rPr>
        <w:tab/>
      </w:r>
      <w:r w:rsidR="00F13E73" w:rsidRPr="00F13E73">
        <w:rPr>
          <w:rFonts w:ascii="Times New Roman" w:hAnsi="Times New Roman"/>
          <w:sz w:val="28"/>
          <w:szCs w:val="28"/>
        </w:rPr>
        <w:tab/>
      </w:r>
      <w:r w:rsidR="00F13E73">
        <w:rPr>
          <w:rFonts w:ascii="Times New Roman" w:hAnsi="Times New Roman"/>
          <w:sz w:val="28"/>
          <w:szCs w:val="28"/>
        </w:rPr>
        <w:t xml:space="preserve">             </w:t>
      </w:r>
      <w:r w:rsidR="00F13E73" w:rsidRPr="00F13E73">
        <w:rPr>
          <w:rFonts w:ascii="Times New Roman" w:hAnsi="Times New Roman"/>
          <w:sz w:val="28"/>
          <w:szCs w:val="28"/>
        </w:rPr>
        <w:t xml:space="preserve">             </w:t>
      </w:r>
      <w:r>
        <w:rPr>
          <w:rFonts w:ascii="Times New Roman" w:hAnsi="Times New Roman"/>
          <w:sz w:val="28"/>
          <w:szCs w:val="28"/>
        </w:rPr>
        <w:t>В</w:t>
      </w:r>
      <w:r w:rsidR="00F13E73" w:rsidRPr="00F13E73">
        <w:rPr>
          <w:rFonts w:ascii="Times New Roman" w:hAnsi="Times New Roman"/>
          <w:sz w:val="28"/>
          <w:szCs w:val="28"/>
        </w:rPr>
        <w:t xml:space="preserve">.А. </w:t>
      </w:r>
      <w:proofErr w:type="spellStart"/>
      <w:r>
        <w:rPr>
          <w:rFonts w:ascii="Times New Roman" w:hAnsi="Times New Roman"/>
          <w:sz w:val="28"/>
          <w:szCs w:val="28"/>
        </w:rPr>
        <w:t>Рудкина</w:t>
      </w:r>
      <w:proofErr w:type="spellEnd"/>
    </w:p>
    <w:p w:rsidR="00F13E73" w:rsidRPr="00F13E73" w:rsidRDefault="00F13E73" w:rsidP="00F13E73">
      <w:pPr>
        <w:widowControl w:val="0"/>
        <w:autoSpaceDE w:val="0"/>
        <w:autoSpaceDN w:val="0"/>
        <w:adjustRightInd w:val="0"/>
        <w:ind w:firstLine="540"/>
        <w:jc w:val="center"/>
        <w:rPr>
          <w:rFonts w:ascii="Times New Roman" w:hAnsi="Times New Roman"/>
          <w:b/>
          <w:sz w:val="26"/>
          <w:szCs w:val="26"/>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240715">
        <w:rPr>
          <w:rFonts w:ascii="Times New Roman" w:hAnsi="Times New Roman" w:cs="Times New Roman"/>
          <w:bCs/>
          <w:sz w:val="28"/>
          <w:szCs w:val="28"/>
        </w:rPr>
        <w:t>24</w:t>
      </w:r>
      <w:r w:rsidRPr="001A16F4">
        <w:rPr>
          <w:rFonts w:ascii="Times New Roman" w:hAnsi="Times New Roman" w:cs="Times New Roman"/>
          <w:bCs/>
          <w:sz w:val="28"/>
          <w:szCs w:val="28"/>
        </w:rPr>
        <w:t xml:space="preserve"> </w:t>
      </w:r>
      <w:r w:rsidR="00F85EF3">
        <w:rPr>
          <w:rFonts w:ascii="Times New Roman" w:hAnsi="Times New Roman" w:cs="Times New Roman"/>
          <w:bCs/>
          <w:sz w:val="28"/>
          <w:szCs w:val="28"/>
        </w:rPr>
        <w:t>ма</w:t>
      </w:r>
      <w:r w:rsidR="000D73C9">
        <w:rPr>
          <w:rFonts w:ascii="Times New Roman" w:hAnsi="Times New Roman" w:cs="Times New Roman"/>
          <w:bCs/>
          <w:sz w:val="28"/>
          <w:szCs w:val="28"/>
        </w:rPr>
        <w:t>я</w:t>
      </w:r>
      <w:r w:rsidR="00F13E73">
        <w:rPr>
          <w:rFonts w:ascii="Times New Roman" w:hAnsi="Times New Roman" w:cs="Times New Roman"/>
          <w:bCs/>
          <w:sz w:val="28"/>
          <w:szCs w:val="28"/>
        </w:rPr>
        <w:t xml:space="preserve"> 201</w:t>
      </w:r>
      <w:r w:rsidR="00F85EF3">
        <w:rPr>
          <w:rFonts w:ascii="Times New Roman" w:hAnsi="Times New Roman" w:cs="Times New Roman"/>
          <w:bCs/>
          <w:sz w:val="28"/>
          <w:szCs w:val="28"/>
        </w:rPr>
        <w:t>8</w:t>
      </w:r>
      <w:r w:rsidRPr="001A16F4">
        <w:rPr>
          <w:rFonts w:ascii="Times New Roman" w:hAnsi="Times New Roman" w:cs="Times New Roman"/>
          <w:bCs/>
          <w:sz w:val="28"/>
          <w:szCs w:val="28"/>
        </w:rPr>
        <w:t xml:space="preserve"> года №</w:t>
      </w:r>
      <w:r w:rsidR="00240715">
        <w:rPr>
          <w:rFonts w:ascii="Times New Roman" w:hAnsi="Times New Roman" w:cs="Times New Roman"/>
          <w:bCs/>
          <w:sz w:val="28"/>
          <w:szCs w:val="28"/>
        </w:rPr>
        <w:t xml:space="preserve"> 338</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2020</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 xml:space="preserve">Среднемесячное количество посетителей  официального информационного сайта администрации муниципального </w:t>
            </w:r>
            <w:r w:rsidRPr="00910F3A">
              <w:rPr>
                <w:rFonts w:ascii="Times New Roman" w:hAnsi="Times New Roman"/>
                <w:sz w:val="24"/>
                <w:szCs w:val="24"/>
                <w:lang w:eastAsia="ru-RU"/>
              </w:rPr>
              <w:lastRenderedPageBreak/>
              <w:t>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2014 - 2020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Общий объем финансирования муниципальной программы составляет 210217,7 тыс. рублей, в том числе за счет средств:</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федерального бюджета – 191,6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областного бюджета – 38920,4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 xml:space="preserve">местного бюджета – 163664,4 тыс. рублей, </w:t>
            </w:r>
          </w:p>
          <w:p w:rsidR="00BB29C6" w:rsidRPr="00BB29C6"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BB29C6" w:rsidP="00BB29C6">
            <w:pPr>
              <w:widowControl w:val="0"/>
              <w:adjustRightInd w:val="0"/>
              <w:spacing w:after="0" w:line="240" w:lineRule="auto"/>
              <w:jc w:val="both"/>
              <w:rPr>
                <w:rFonts w:ascii="Times New Roman" w:hAnsi="Times New Roman"/>
                <w:sz w:val="24"/>
                <w:szCs w:val="24"/>
                <w:lang w:eastAsia="ru-RU"/>
              </w:rPr>
            </w:pPr>
            <w:r w:rsidRPr="00BB29C6">
              <w:rPr>
                <w:rFonts w:ascii="Times New Roman" w:hAnsi="Times New Roman"/>
                <w:sz w:val="24"/>
                <w:szCs w:val="24"/>
                <w:lang w:eastAsia="ru-RU"/>
              </w:rPr>
              <w:t>внебюджетные средства – 7441,3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- 14 человек.</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 – 7 единицы.</w:t>
            </w:r>
          </w:p>
          <w:p w:rsidR="00396341"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активистов ТОС, принявших участие в областных мероприятиях – 385.</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t xml:space="preserve">Количество проектов, представленных СО НКО на конкурсы </w:t>
            </w:r>
            <w:r w:rsidR="00F21A33" w:rsidRPr="00F21A33">
              <w:rPr>
                <w:rFonts w:ascii="Times New Roman" w:hAnsi="Times New Roman"/>
                <w:sz w:val="24"/>
                <w:szCs w:val="24"/>
              </w:rPr>
              <w:t>–</w:t>
            </w:r>
            <w:r w:rsidRPr="00F21A33">
              <w:rPr>
                <w:rFonts w:ascii="Times New Roman" w:hAnsi="Times New Roman"/>
                <w:sz w:val="24"/>
                <w:szCs w:val="24"/>
              </w:rPr>
              <w:t xml:space="preserve"> </w:t>
            </w:r>
            <w:r w:rsidR="00F21A33" w:rsidRPr="00F21A33">
              <w:rPr>
                <w:rFonts w:ascii="Times New Roman" w:hAnsi="Times New Roman"/>
                <w:sz w:val="24"/>
                <w:szCs w:val="24"/>
              </w:rPr>
              <w:t>4 (на 2015 год)</w:t>
            </w:r>
            <w:r w:rsidRPr="00F21A33">
              <w:rPr>
                <w:rFonts w:ascii="Times New Roman" w:hAnsi="Times New Roman"/>
                <w:sz w:val="24"/>
                <w:szCs w:val="24"/>
              </w:rPr>
              <w:t>.</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lastRenderedPageBreak/>
              <w:t xml:space="preserve">Количество представителей общественных объединений, принявших участие в районных и областных мероприятиях по   развитию институтов гражданского общества  - </w:t>
            </w:r>
            <w:r w:rsidR="00F21A33" w:rsidRPr="00F21A33">
              <w:rPr>
                <w:rFonts w:ascii="Times New Roman" w:hAnsi="Times New Roman"/>
                <w:sz w:val="24"/>
                <w:szCs w:val="24"/>
              </w:rPr>
              <w:t>90 (на 2015 год)</w:t>
            </w:r>
            <w:r w:rsidRPr="00F21A33">
              <w:rPr>
                <w:rFonts w:ascii="Times New Roman" w:hAnsi="Times New Roman"/>
                <w:sz w:val="24"/>
                <w:szCs w:val="24"/>
              </w:rPr>
              <w:t>.</w:t>
            </w:r>
          </w:p>
          <w:p w:rsidR="00346A3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lang w:eastAsia="ru-RU"/>
              </w:rPr>
              <w:t>Количество исполненных запросов</w:t>
            </w:r>
            <w:r w:rsidRPr="00396341">
              <w:rPr>
                <w:rFonts w:ascii="Times New Roman" w:hAnsi="Times New Roman"/>
                <w:sz w:val="24"/>
                <w:szCs w:val="24"/>
                <w:lang w:eastAsia="ru-RU"/>
              </w:rPr>
              <w:t xml:space="preserve"> – </w:t>
            </w:r>
            <w:r w:rsidR="00346A35" w:rsidRPr="004D3C74">
              <w:rPr>
                <w:rFonts w:ascii="Times New Roman" w:hAnsi="Times New Roman"/>
                <w:sz w:val="24"/>
                <w:szCs w:val="24"/>
                <w:lang w:eastAsia="ru-RU"/>
              </w:rPr>
              <w:t>до 3350 единиц  в 2020 году.</w:t>
            </w:r>
          </w:p>
          <w:p w:rsidR="009A5841" w:rsidRPr="00CC21F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межмуниципального сотрудничества - не менее 200 </w:t>
            </w:r>
            <w:r w:rsidRPr="00CC21F5">
              <w:rPr>
                <w:rFonts w:ascii="Times New Roman" w:hAnsi="Times New Roman"/>
                <w:sz w:val="24"/>
                <w:szCs w:val="24"/>
                <w:lang w:eastAsia="ru-RU"/>
              </w:rPr>
              <w:t>(ежегодно).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CA0082">
              <w:rPr>
                <w:rFonts w:ascii="Times New Roman" w:eastAsia="Times New Roman" w:hAnsi="Times New Roman"/>
                <w:sz w:val="24"/>
                <w:szCs w:val="24"/>
                <w:lang w:eastAsia="ru-RU"/>
              </w:rPr>
              <w:t xml:space="preserve">Снижение уровня производственного травматизма, </w:t>
            </w:r>
            <w:r w:rsidRPr="00CA0082">
              <w:rPr>
                <w:rFonts w:ascii="Times New Roman" w:hAnsi="Times New Roman"/>
                <w:sz w:val="24"/>
                <w:szCs w:val="24"/>
                <w:lang w:eastAsia="ru-RU"/>
              </w:rPr>
              <w:t>смертности</w:t>
            </w:r>
            <w:r w:rsidRPr="00CA0082">
              <w:rPr>
                <w:rFonts w:ascii="Times New Roman" w:eastAsia="Times New Roman" w:hAnsi="Times New Roman"/>
                <w:sz w:val="24"/>
                <w:szCs w:val="24"/>
                <w:lang w:eastAsia="ru-RU"/>
              </w:rPr>
              <w:t xml:space="preserve"> и профессиональной заболеваемости,</w:t>
            </w:r>
            <w:r w:rsidR="00CA0082" w:rsidRPr="00CA0082">
              <w:rPr>
                <w:rFonts w:ascii="Times New Roman" w:hAnsi="Times New Roman"/>
                <w:color w:val="2D2D2D"/>
                <w:spacing w:val="2"/>
                <w:sz w:val="24"/>
                <w:szCs w:val="24"/>
                <w:lang w:eastAsia="ru-RU"/>
              </w:rPr>
              <w:t xml:space="preserve"> обеспечении здоровых и безопасных условий труда</w:t>
            </w:r>
            <w:r w:rsidRPr="00CA0082">
              <w:rPr>
                <w:rFonts w:ascii="Times New Roman" w:eastAsia="Times New Roman" w:hAnsi="Times New Roman"/>
                <w:sz w:val="24"/>
                <w:szCs w:val="24"/>
                <w:lang w:eastAsia="ru-RU"/>
              </w:rPr>
              <w:t xml:space="preserve"> </w:t>
            </w:r>
            <w:r w:rsidRPr="00CA0082">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CA0082">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Новая модель развития  страны  предполагает  эффективное государственное и муниципальное управление, повышение качества предоставления услуг населению, </w:t>
      </w:r>
      <w:r w:rsidRPr="00D73AA2">
        <w:rPr>
          <w:rFonts w:ascii="Times New Roman" w:hAnsi="Times New Roman"/>
          <w:sz w:val="24"/>
          <w:szCs w:val="24"/>
          <w:lang w:eastAsia="ru-RU"/>
        </w:rPr>
        <w:lastRenderedPageBreak/>
        <w:t>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геоинформационная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к концу 2013 года будет осуществлен переход на новую версию программного комплекса «Свод-КС», построенную на современной промышленной интернет-платформе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w:t>
      </w:r>
      <w:r w:rsidRPr="00D73AA2">
        <w:rPr>
          <w:rFonts w:ascii="Times New Roman" w:hAnsi="Times New Roman"/>
          <w:sz w:val="24"/>
          <w:szCs w:val="24"/>
          <w:lang w:eastAsia="ru-RU"/>
        </w:rPr>
        <w:lastRenderedPageBreak/>
        <w:t xml:space="preserve">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реализации </w:t>
      </w:r>
      <w:hyperlink r:id="rId11"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2"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27491A">
        <w:rPr>
          <w:rFonts w:ascii="Times New Roman" w:hAnsi="Times New Roman"/>
          <w:color w:val="2D2D2D"/>
          <w:spacing w:val="2"/>
          <w:sz w:val="24"/>
          <w:szCs w:val="24"/>
          <w:lang w:eastAsia="ru-RU"/>
        </w:rPr>
        <w:t xml:space="preserve"> (далее - </w:t>
      </w:r>
      <w:r w:rsidR="009A5841" w:rsidRPr="0027491A">
        <w:rPr>
          <w:rFonts w:ascii="Times New Roman" w:hAnsi="Times New Roman"/>
          <w:color w:val="2D2D2D"/>
          <w:spacing w:val="2"/>
          <w:sz w:val="24"/>
          <w:szCs w:val="24"/>
          <w:lang w:eastAsia="ru-RU"/>
        </w:rPr>
        <w:lastRenderedPageBreak/>
        <w:t xml:space="preserve">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proofErr w:type="spellEnd"/>
      <w:r w:rsidR="00D47A70" w:rsidRPr="0027491A">
        <w:rPr>
          <w:rFonts w:ascii="Times New Roman" w:hAnsi="Times New Roman"/>
          <w:kern w:val="3"/>
          <w:sz w:val="24"/>
          <w:szCs w:val="24"/>
          <w:lang w:eastAsia="ja-JP" w:bidi="fa-IR"/>
        </w:rPr>
        <w:t>ю</w:t>
      </w:r>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w:t>
      </w:r>
      <w:r w:rsidRPr="0027491A">
        <w:rPr>
          <w:rFonts w:ascii="Times New Roman" w:hAnsi="Times New Roman"/>
          <w:sz w:val="24"/>
          <w:szCs w:val="24"/>
        </w:rPr>
        <w:lastRenderedPageBreak/>
        <w:t xml:space="preserve">заболеваний организациях осуществляющих деятельность на территории МО «Приморский муниципальный район», так за период 2013-2015г/г, рост составил 19 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ы</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ы</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proofErr w:type="spellEnd"/>
      <w:r w:rsidRPr="0027491A">
        <w:rPr>
          <w:rFonts w:ascii="Times New Roman" w:hAnsi="Times New Roman" w:cs="Tahoma"/>
          <w:kern w:val="3"/>
          <w:sz w:val="24"/>
          <w:szCs w:val="24"/>
          <w:lang w:eastAsia="ja-JP" w:bidi="fa-IR"/>
        </w:rPr>
        <w:t>х</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eastAsia="ja-JP" w:bidi="fa-IR"/>
        </w:rPr>
        <w:t>санитарно</w:t>
      </w:r>
      <w:proofErr w:type="spellEnd"/>
      <w:r w:rsidRPr="0027491A">
        <w:rPr>
          <w:rFonts w:ascii="Times New Roman" w:hAnsi="Times New Roman"/>
          <w:kern w:val="3"/>
          <w:sz w:val="24"/>
          <w:szCs w:val="24"/>
          <w:lang w:eastAsia="ja-JP" w:bidi="fa-IR"/>
        </w:rPr>
        <w:t xml:space="preserve">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 xml:space="preserve">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w:t>
      </w:r>
      <w:r w:rsidRPr="0027491A">
        <w:rPr>
          <w:rFonts w:ascii="Times New Roman" w:hAnsi="Times New Roman"/>
          <w:sz w:val="24"/>
          <w:szCs w:val="24"/>
          <w:lang w:eastAsia="ru-RU"/>
        </w:rPr>
        <w:lastRenderedPageBreak/>
        <w:t>руководителей организаций к реконструкции и модернизации производств, не соблюдение 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lastRenderedPageBreak/>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137990" w:rsidRPr="0008050E" w:rsidRDefault="009A5841" w:rsidP="0008050E">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w:t>
      </w:r>
      <w:r w:rsidR="0008050E">
        <w:rPr>
          <w:rFonts w:ascii="Times New Roman" w:hAnsi="Times New Roman"/>
          <w:sz w:val="24"/>
          <w:szCs w:val="24"/>
        </w:rPr>
        <w:t xml:space="preserve">реализует </w:t>
      </w:r>
      <w:r w:rsidR="00137990" w:rsidRPr="0008050E">
        <w:rPr>
          <w:rFonts w:ascii="Times New Roman" w:hAnsi="Times New Roman"/>
          <w:sz w:val="24"/>
          <w:szCs w:val="24"/>
        </w:rPr>
        <w:t>муниципальное бюджетное учреждение, подведомственн</w:t>
      </w:r>
      <w:r w:rsidR="0008050E">
        <w:rPr>
          <w:rFonts w:ascii="Times New Roman" w:hAnsi="Times New Roman"/>
          <w:sz w:val="24"/>
          <w:szCs w:val="24"/>
        </w:rPr>
        <w:t>о</w:t>
      </w:r>
      <w:r w:rsidR="00137990" w:rsidRPr="0008050E">
        <w:rPr>
          <w:rFonts w:ascii="Times New Roman" w:hAnsi="Times New Roman"/>
          <w:sz w:val="24"/>
          <w:szCs w:val="24"/>
        </w:rPr>
        <w:t xml:space="preserve">е Управлению культуры администрации МО «Приморский муниципальный район», </w:t>
      </w:r>
      <w:proofErr w:type="gramStart"/>
      <w:r w:rsidR="00137990" w:rsidRPr="0008050E">
        <w:rPr>
          <w:rFonts w:ascii="Times New Roman" w:hAnsi="Times New Roman"/>
          <w:sz w:val="24"/>
          <w:szCs w:val="24"/>
        </w:rPr>
        <w:t>средства</w:t>
      </w:r>
      <w:proofErr w:type="gramEnd"/>
      <w:r w:rsidR="00137990" w:rsidRPr="0008050E">
        <w:rPr>
          <w:rFonts w:ascii="Times New Roman" w:hAnsi="Times New Roman"/>
          <w:sz w:val="24"/>
          <w:szCs w:val="24"/>
        </w:rPr>
        <w:t xml:space="preserve"> на реализацию которых предоставляются данным учреждениям в форме субсидий на выполнение муниципальных заданий на оказание муниципальных услуг (выполнение работ) и в форме субсидий на иные цели на организацию мероприятий. </w:t>
      </w:r>
    </w:p>
    <w:p w:rsidR="00137990" w:rsidRPr="00137990" w:rsidRDefault="00137990" w:rsidP="0008050E">
      <w:pPr>
        <w:autoSpaceDE w:val="0"/>
        <w:autoSpaceDN w:val="0"/>
        <w:spacing w:after="0" w:line="240" w:lineRule="auto"/>
        <w:ind w:left="-426" w:firstLine="426"/>
        <w:jc w:val="both"/>
        <w:rPr>
          <w:rFonts w:ascii="Times New Roman" w:hAnsi="Times New Roman"/>
          <w:sz w:val="24"/>
          <w:szCs w:val="24"/>
        </w:rPr>
      </w:pPr>
      <w:r w:rsidRPr="0008050E">
        <w:rPr>
          <w:rFonts w:ascii="Times New Roman" w:hAnsi="Times New Roman"/>
          <w:sz w:val="24"/>
          <w:szCs w:val="24"/>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учреждениям культуры, в том числе на оказание следующих муниципальных услуг (выполнение работ):</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 xml:space="preserve">обеспечение сохранности </w:t>
      </w:r>
      <w:r w:rsidR="00B444C7">
        <w:rPr>
          <w:rFonts w:ascii="Times New Roman" w:hAnsi="Times New Roman"/>
          <w:sz w:val="24"/>
          <w:szCs w:val="24"/>
        </w:rPr>
        <w:t xml:space="preserve">и учет архивных </w:t>
      </w:r>
      <w:r w:rsidRPr="00B12A80">
        <w:rPr>
          <w:rFonts w:ascii="Times New Roman" w:hAnsi="Times New Roman"/>
          <w:sz w:val="24"/>
          <w:szCs w:val="24"/>
        </w:rPr>
        <w:t>документов;</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08050E"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1687"/>
        <w:gridCol w:w="1668"/>
        <w:gridCol w:w="1066"/>
        <w:gridCol w:w="866"/>
        <w:gridCol w:w="866"/>
        <w:gridCol w:w="866"/>
        <w:gridCol w:w="966"/>
        <w:gridCol w:w="866"/>
        <w:gridCol w:w="866"/>
        <w:gridCol w:w="866"/>
        <w:gridCol w:w="2267"/>
      </w:tblGrid>
      <w:tr w:rsidR="009A5841" w:rsidRPr="00B67A43" w:rsidTr="00C660D9">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9A5841" w:rsidRPr="00B67A43" w:rsidRDefault="009A5841"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0" w:type="auto"/>
            <w:gridSpan w:val="8"/>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Объем финансирования, тыс. рублей</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9A5841" w:rsidRPr="00B67A43" w:rsidTr="00C660D9">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9A5841" w:rsidRPr="00B67A43" w:rsidTr="00C660D9">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r>
      <w:tr w:rsidR="009A5841" w:rsidRPr="00B67A43" w:rsidTr="00C660D9">
        <w:tc>
          <w:tcPr>
            <w:tcW w:w="0" w:type="auto"/>
            <w:gridSpan w:val="12"/>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2020 годы</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0" w:type="auto"/>
            <w:gridSpan w:val="11"/>
            <w:vAlign w:val="center"/>
          </w:tcPr>
          <w:p w:rsidR="009A5841" w:rsidRPr="00B67A43" w:rsidRDefault="009A5841"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0" w:type="auto"/>
            <w:gridSpan w:val="11"/>
            <w:vAlign w:val="center"/>
          </w:tcPr>
          <w:p w:rsidR="009A5841" w:rsidRPr="00B67A43" w:rsidRDefault="009A5841"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B5113A" w:rsidRPr="00B67A43" w:rsidTr="00C660D9">
        <w:tc>
          <w:tcPr>
            <w:tcW w:w="0" w:type="auto"/>
            <w:shd w:val="clear" w:color="auto" w:fill="C6D9F1"/>
          </w:tcPr>
          <w:p w:rsidR="00B5113A" w:rsidRPr="00B67A43" w:rsidRDefault="00B5113A"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E47C57" w:rsidP="00E857EB">
            <w:pPr>
              <w:jc w:val="center"/>
              <w:rPr>
                <w:rFonts w:ascii="Times New Roman" w:hAnsi="Times New Roman"/>
                <w:b/>
                <w:bCs/>
                <w:color w:val="000000"/>
              </w:rPr>
            </w:pPr>
            <w:r>
              <w:rPr>
                <w:rFonts w:ascii="Times New Roman" w:hAnsi="Times New Roman"/>
                <w:b/>
                <w:bCs/>
                <w:color w:val="000000"/>
              </w:rPr>
              <w:t>18287,9</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B5113A" w:rsidRPr="00B5113A" w:rsidRDefault="00943208">
            <w:pPr>
              <w:jc w:val="center"/>
              <w:rPr>
                <w:rFonts w:ascii="Times New Roman" w:hAnsi="Times New Roman"/>
                <w:b/>
                <w:bCs/>
                <w:color w:val="000000"/>
              </w:rPr>
            </w:pPr>
            <w:r>
              <w:rPr>
                <w:rFonts w:ascii="Times New Roman" w:hAnsi="Times New Roman"/>
                <w:b/>
                <w:bCs/>
                <w:color w:val="000000"/>
              </w:rPr>
              <w:t>2548,8</w:t>
            </w:r>
          </w:p>
        </w:tc>
        <w:tc>
          <w:tcPr>
            <w:tcW w:w="0" w:type="auto"/>
            <w:shd w:val="clear" w:color="auto" w:fill="C6D9F1"/>
          </w:tcPr>
          <w:p w:rsidR="00B5113A" w:rsidRPr="00B5113A" w:rsidRDefault="00E47C57">
            <w:pPr>
              <w:jc w:val="center"/>
              <w:rPr>
                <w:rFonts w:ascii="Times New Roman" w:hAnsi="Times New Roman"/>
                <w:b/>
                <w:bCs/>
                <w:color w:val="000000"/>
              </w:rPr>
            </w:pPr>
            <w:r>
              <w:rPr>
                <w:rFonts w:ascii="Times New Roman" w:hAnsi="Times New Roman"/>
                <w:b/>
                <w:bCs/>
                <w:color w:val="000000"/>
              </w:rPr>
              <w:t>2522,6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9660,9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1795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1299,3</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1417,7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1314,6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1151,6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28,5</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3728,4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445,6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361,1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1030,6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E47C57">
            <w:pPr>
              <w:jc w:val="center"/>
              <w:rPr>
                <w:rFonts w:ascii="Times New Roman" w:hAnsi="Times New Roman"/>
                <w:b/>
                <w:bCs/>
                <w:color w:val="000000"/>
              </w:rPr>
            </w:pPr>
            <w:r>
              <w:rPr>
                <w:rFonts w:ascii="Times New Roman" w:hAnsi="Times New Roman"/>
                <w:b/>
                <w:bCs/>
                <w:color w:val="000000"/>
              </w:rPr>
              <w:t>1379,7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135,9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E47C57">
            <w:pPr>
              <w:jc w:val="center"/>
              <w:rPr>
                <w:rFonts w:ascii="Times New Roman" w:hAnsi="Times New Roman"/>
                <w:color w:val="000000"/>
              </w:rPr>
            </w:pPr>
            <w:r>
              <w:rPr>
                <w:rFonts w:ascii="Times New Roman" w:hAnsi="Times New Roman"/>
                <w:color w:val="000000"/>
              </w:rPr>
              <w:t>254,1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943208">
            <w:pPr>
              <w:jc w:val="center"/>
              <w:rPr>
                <w:rFonts w:ascii="Times New Roman" w:hAnsi="Times New Roman"/>
                <w:b/>
                <w:bCs/>
                <w:color w:val="000000"/>
              </w:rPr>
            </w:pPr>
            <w:r>
              <w:rPr>
                <w:rFonts w:ascii="Times New Roman" w:hAnsi="Times New Roman"/>
                <w:b/>
                <w:bCs/>
                <w:color w:val="000000"/>
              </w:rPr>
              <w:t>1589,9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273,1</w:t>
            </w:r>
          </w:p>
        </w:tc>
        <w:tc>
          <w:tcPr>
            <w:tcW w:w="0" w:type="auto"/>
          </w:tcPr>
          <w:p w:rsidR="00B5113A" w:rsidRPr="00B5113A" w:rsidRDefault="00943208">
            <w:pPr>
              <w:jc w:val="center"/>
              <w:rPr>
                <w:rFonts w:ascii="Times New Roman" w:hAnsi="Times New Roman"/>
                <w:color w:val="000000"/>
              </w:rPr>
            </w:pPr>
            <w:r>
              <w:rPr>
                <w:rFonts w:ascii="Times New Roman" w:hAnsi="Times New Roman"/>
                <w:color w:val="000000"/>
              </w:rPr>
              <w:t>228,6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189,7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2  муниципальной программы:</w:t>
            </w:r>
          </w:p>
        </w:tc>
        <w:tc>
          <w:tcPr>
            <w:tcW w:w="0" w:type="auto"/>
            <w:gridSpan w:val="11"/>
            <w:vAlign w:val="center"/>
          </w:tcPr>
          <w:p w:rsidR="009A5841"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BB225D" w:rsidRPr="00B67A43" w:rsidRDefault="00BB225D" w:rsidP="00B67A43">
            <w:pPr>
              <w:spacing w:after="0" w:line="240" w:lineRule="auto"/>
              <w:rPr>
                <w:rFonts w:ascii="Times New Roman" w:hAnsi="Times New Roman"/>
                <w:b/>
                <w:bCs/>
                <w:color w:val="000000"/>
                <w:lang w:eastAsia="ru-RU"/>
              </w:rPr>
            </w:pP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2.1. Развитие кадрового потенциала</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B67A43" w:rsidRDefault="009A5841" w:rsidP="00E857EB">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2</w:t>
            </w:r>
            <w:r w:rsidR="00E857EB">
              <w:rPr>
                <w:rFonts w:ascii="Times New Roman" w:hAnsi="Times New Roman"/>
                <w:b/>
                <w:bCs/>
                <w:color w:val="000000"/>
                <w:lang w:eastAsia="ru-RU"/>
              </w:rPr>
              <w:t>69,7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E857EB"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лиц,  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3.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B5113A" w:rsidRPr="00B67A43" w:rsidTr="00C660D9">
        <w:tc>
          <w:tcPr>
            <w:tcW w:w="0" w:type="auto"/>
            <w:shd w:val="clear" w:color="auto" w:fill="C6D9F1"/>
          </w:tcPr>
          <w:p w:rsidR="00B5113A" w:rsidRPr="00B67A43" w:rsidRDefault="00B5113A"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5B79FB">
            <w:pPr>
              <w:jc w:val="center"/>
              <w:rPr>
                <w:rFonts w:ascii="Times New Roman" w:hAnsi="Times New Roman"/>
                <w:b/>
                <w:bCs/>
                <w:color w:val="000000"/>
              </w:rPr>
            </w:pPr>
            <w:r>
              <w:rPr>
                <w:rFonts w:ascii="Times New Roman" w:hAnsi="Times New Roman"/>
                <w:b/>
                <w:bCs/>
                <w:color w:val="000000"/>
              </w:rPr>
              <w:t>8829,6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B5113A" w:rsidRPr="00B5113A" w:rsidRDefault="00B5113A" w:rsidP="005B79FB">
            <w:pPr>
              <w:jc w:val="center"/>
              <w:rPr>
                <w:rFonts w:ascii="Times New Roman" w:hAnsi="Times New Roman"/>
                <w:b/>
                <w:bCs/>
                <w:color w:val="000000"/>
              </w:rPr>
            </w:pPr>
            <w:r w:rsidRPr="00B5113A">
              <w:rPr>
                <w:rFonts w:ascii="Times New Roman" w:hAnsi="Times New Roman"/>
                <w:b/>
                <w:bCs/>
                <w:color w:val="000000"/>
              </w:rPr>
              <w:t>1</w:t>
            </w:r>
            <w:r w:rsidR="005B79FB">
              <w:rPr>
                <w:rFonts w:ascii="Times New Roman" w:hAnsi="Times New Roman"/>
                <w:b/>
                <w:bCs/>
                <w:color w:val="000000"/>
              </w:rPr>
              <w:t>4</w:t>
            </w:r>
            <w:r w:rsidRPr="00B5113A">
              <w:rPr>
                <w:rFonts w:ascii="Times New Roman" w:hAnsi="Times New Roman"/>
                <w:b/>
                <w:bCs/>
                <w:color w:val="000000"/>
              </w:rPr>
              <w:t>49,</w:t>
            </w:r>
            <w:r w:rsidR="005B79FB">
              <w:rPr>
                <w:rFonts w:ascii="Times New Roman" w:hAnsi="Times New Roman"/>
                <w:b/>
                <w:bCs/>
                <w:color w:val="000000"/>
              </w:rPr>
              <w:t>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892,4</w:t>
            </w:r>
          </w:p>
        </w:tc>
        <w:tc>
          <w:tcPr>
            <w:tcW w:w="0" w:type="auto"/>
            <w:shd w:val="clear" w:color="auto" w:fill="C6D9F1"/>
          </w:tcPr>
          <w:p w:rsidR="00B5113A" w:rsidRPr="00B67A43" w:rsidRDefault="00B5113A"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sidR="00C53CF8">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rsidP="005B79FB">
            <w:pPr>
              <w:jc w:val="center"/>
              <w:rPr>
                <w:rFonts w:ascii="Times New Roman" w:hAnsi="Times New Roman"/>
                <w:b/>
                <w:bCs/>
                <w:color w:val="000000"/>
              </w:rPr>
            </w:pPr>
            <w:r w:rsidRPr="00B5113A">
              <w:rPr>
                <w:rFonts w:ascii="Times New Roman" w:hAnsi="Times New Roman"/>
                <w:b/>
                <w:bCs/>
                <w:color w:val="000000"/>
              </w:rPr>
              <w:t>2</w:t>
            </w:r>
            <w:r w:rsidR="005B79FB">
              <w:rPr>
                <w:rFonts w:ascii="Times New Roman" w:hAnsi="Times New Roman"/>
                <w:b/>
                <w:bCs/>
                <w:color w:val="000000"/>
              </w:rPr>
              <w:t>462,4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338</w:t>
            </w:r>
          </w:p>
        </w:tc>
        <w:tc>
          <w:tcPr>
            <w:tcW w:w="0" w:type="auto"/>
          </w:tcPr>
          <w:p w:rsidR="00B5113A" w:rsidRPr="00B5113A" w:rsidRDefault="005B79FB">
            <w:pPr>
              <w:jc w:val="center"/>
              <w:rPr>
                <w:rFonts w:ascii="Times New Roman" w:hAnsi="Times New Roman"/>
                <w:color w:val="000000"/>
              </w:rPr>
            </w:pPr>
            <w:r>
              <w:rPr>
                <w:rFonts w:ascii="Times New Roman" w:hAnsi="Times New Roman"/>
                <w:color w:val="000000"/>
              </w:rPr>
              <w:t>422,4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F85EF3">
            <w:pPr>
              <w:jc w:val="center"/>
              <w:rPr>
                <w:rFonts w:ascii="Times New Roman" w:hAnsi="Times New Roman"/>
                <w:b/>
                <w:bCs/>
                <w:color w:val="000000"/>
              </w:rPr>
            </w:pPr>
            <w:r>
              <w:rPr>
                <w:rFonts w:ascii="Times New Roman" w:hAnsi="Times New Roman"/>
                <w:b/>
                <w:bCs/>
                <w:color w:val="000000"/>
              </w:rPr>
              <w:t>6367,2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1337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1372,6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765,5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771,5</w:t>
            </w:r>
          </w:p>
        </w:tc>
        <w:tc>
          <w:tcPr>
            <w:tcW w:w="0" w:type="auto"/>
          </w:tcPr>
          <w:p w:rsidR="00B5113A" w:rsidRPr="00B5113A" w:rsidRDefault="00F85EF3">
            <w:pPr>
              <w:jc w:val="center"/>
              <w:rPr>
                <w:rFonts w:ascii="Times New Roman" w:hAnsi="Times New Roman"/>
                <w:color w:val="000000"/>
              </w:rPr>
            </w:pPr>
            <w:r>
              <w:rPr>
                <w:rFonts w:ascii="Times New Roman" w:hAnsi="Times New Roman"/>
                <w:color w:val="000000"/>
              </w:rPr>
              <w:t>1027,2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544,4</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4D7B90" w:rsidRPr="00B67A43" w:rsidTr="004D7B90">
        <w:tc>
          <w:tcPr>
            <w:tcW w:w="0" w:type="auto"/>
            <w:shd w:val="clear" w:color="auto" w:fill="C6D9F1"/>
          </w:tcPr>
          <w:p w:rsidR="004D7B90" w:rsidRPr="00B67A43" w:rsidRDefault="004D7B90"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4D7B90" w:rsidRPr="00B67A43" w:rsidRDefault="004D7B90"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D7B90" w:rsidRPr="00B67A43" w:rsidRDefault="004D7B90"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w:t>
            </w:r>
            <w:r w:rsidR="004D7B90" w:rsidRPr="00B67A43">
              <w:rPr>
                <w:rFonts w:ascii="Times New Roman" w:hAnsi="Times New Roman"/>
                <w:b/>
                <w:bCs/>
                <w:color w:val="000000"/>
                <w:lang w:eastAsia="ru-RU"/>
              </w:rPr>
              <w:t>0</w:t>
            </w:r>
          </w:p>
        </w:tc>
        <w:tc>
          <w:tcPr>
            <w:tcW w:w="0" w:type="auto"/>
            <w:shd w:val="clear" w:color="auto" w:fill="C6D9F1"/>
          </w:tcPr>
          <w:p w:rsidR="004D7B90" w:rsidRPr="00B67A43" w:rsidRDefault="004D7B90"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396341"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AE3575" w:rsidRPr="00B67A43" w:rsidTr="00AE3575">
        <w:trPr>
          <w:trHeight w:val="760"/>
        </w:trPr>
        <w:tc>
          <w:tcPr>
            <w:tcW w:w="0" w:type="auto"/>
            <w:vMerge w:val="restart"/>
            <w:shd w:val="clear" w:color="auto" w:fill="C6D9F1"/>
          </w:tcPr>
          <w:p w:rsidR="00AE3575" w:rsidRPr="00B67A43" w:rsidRDefault="00AE3575"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5.1. Хранение, учет, комплектование и учет архивных документов органов местного самоуправления, предприятий и учреждений, расположенных на </w:t>
            </w:r>
            <w:r w:rsidRPr="00B67A43">
              <w:rPr>
                <w:rFonts w:ascii="Times New Roman" w:hAnsi="Times New Roman"/>
                <w:b/>
                <w:bCs/>
                <w:color w:val="000000"/>
                <w:lang w:eastAsia="ru-RU"/>
              </w:rPr>
              <w:lastRenderedPageBreak/>
              <w:t>территории Приморского района</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18742,7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4894,2</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vMerge w:val="restart"/>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2015 г. - 50750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AE3575"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AE3575" w:rsidRPr="00B67A43"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lastRenderedPageBreak/>
              <w:t xml:space="preserve">2020 г. – 54000 ед. </w:t>
            </w:r>
          </w:p>
        </w:tc>
      </w:tr>
      <w:tr w:rsidR="00AE3575" w:rsidRPr="00B67A43" w:rsidTr="00C660D9">
        <w:tc>
          <w:tcPr>
            <w:tcW w:w="0" w:type="auto"/>
            <w:vMerge/>
            <w:shd w:val="clear" w:color="auto" w:fill="C6D9F1"/>
          </w:tcPr>
          <w:p w:rsidR="00AE3575" w:rsidRPr="00B67A43" w:rsidRDefault="00AE3575" w:rsidP="00B67A43">
            <w:pPr>
              <w:spacing w:after="0" w:line="240" w:lineRule="auto"/>
              <w:rPr>
                <w:rFonts w:ascii="Times New Roman" w:hAnsi="Times New Roman"/>
                <w:b/>
                <w:bCs/>
                <w:color w:val="000000"/>
                <w:lang w:eastAsia="ru-RU"/>
              </w:rPr>
            </w:pP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10317,1</w:t>
            </w: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vMerge/>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p>
        </w:tc>
      </w:tr>
      <w:tr w:rsidR="00C87B9F" w:rsidRPr="00B67A43" w:rsidTr="00C660D9">
        <w:tc>
          <w:tcPr>
            <w:tcW w:w="0" w:type="auto"/>
          </w:tcPr>
          <w:p w:rsidR="00C87B9F" w:rsidRPr="00415D06" w:rsidRDefault="00C87B9F"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C87B9F" w:rsidRPr="00C87B9F" w:rsidRDefault="008D779E"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0</w:t>
            </w:r>
          </w:p>
        </w:tc>
        <w:tc>
          <w:tcPr>
            <w:tcW w:w="0" w:type="auto"/>
          </w:tcPr>
          <w:p w:rsidR="00C87B9F" w:rsidRPr="00C87B9F" w:rsidRDefault="00C87B9F" w:rsidP="008D779E">
            <w:pPr>
              <w:jc w:val="center"/>
              <w:rPr>
                <w:rFonts w:ascii="Times New Roman" w:hAnsi="Times New Roman"/>
              </w:rPr>
            </w:pPr>
            <w:r w:rsidRPr="00C87B9F">
              <w:rPr>
                <w:rFonts w:ascii="Times New Roman" w:hAnsi="Times New Roman"/>
              </w:rPr>
              <w:t>3</w:t>
            </w:r>
            <w:r w:rsidR="008D779E">
              <w:rPr>
                <w:rFonts w:ascii="Times New Roman" w:hAnsi="Times New Roman"/>
              </w:rPr>
              <w:t>700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4851,8</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1952,5</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86504B" w:rsidRDefault="00C87B9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C87B9F" w:rsidRPr="0086504B" w:rsidTr="00C660D9">
        <w:tc>
          <w:tcPr>
            <w:tcW w:w="0" w:type="auto"/>
          </w:tcPr>
          <w:p w:rsidR="00C87B9F" w:rsidRPr="00B67A43" w:rsidRDefault="00C87B9F"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tcPr>
          <w:p w:rsidR="00C87B9F" w:rsidRPr="00C87B9F" w:rsidRDefault="00A0459E" w:rsidP="00F85EF3">
            <w:pPr>
              <w:jc w:val="center"/>
              <w:rPr>
                <w:rFonts w:ascii="Times New Roman" w:hAnsi="Times New Roman"/>
                <w:b/>
                <w:bCs/>
                <w:color w:val="000000"/>
              </w:rPr>
            </w:pPr>
            <w:r>
              <w:rPr>
                <w:rFonts w:ascii="Times New Roman" w:hAnsi="Times New Roman"/>
                <w:b/>
                <w:bCs/>
                <w:color w:val="000000"/>
              </w:rPr>
              <w:t>7</w:t>
            </w:r>
            <w:r w:rsidR="00F85EF3">
              <w:rPr>
                <w:rFonts w:ascii="Times New Roman" w:hAnsi="Times New Roman"/>
                <w:b/>
                <w:bCs/>
                <w:color w:val="000000"/>
              </w:rPr>
              <w:t>4</w:t>
            </w:r>
            <w:r>
              <w:rPr>
                <w:rFonts w:ascii="Times New Roman" w:hAnsi="Times New Roman"/>
                <w:b/>
                <w:bCs/>
                <w:color w:val="000000"/>
              </w:rPr>
              <w:t>41,3</w:t>
            </w:r>
          </w:p>
        </w:tc>
        <w:tc>
          <w:tcPr>
            <w:tcW w:w="0" w:type="auto"/>
          </w:tcPr>
          <w:p w:rsidR="00C87B9F" w:rsidRPr="00C87B9F" w:rsidRDefault="00C87B9F">
            <w:pPr>
              <w:jc w:val="center"/>
              <w:rPr>
                <w:rFonts w:ascii="Times New Roman" w:hAnsi="Times New Roman"/>
                <w:color w:val="000000"/>
              </w:rPr>
            </w:pPr>
            <w:r w:rsidRPr="00C87B9F">
              <w:rPr>
                <w:rFonts w:ascii="Times New Roman" w:hAnsi="Times New Roman"/>
                <w:color w:val="000000"/>
              </w:rPr>
              <w:t>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1750,6</w:t>
            </w:r>
          </w:p>
        </w:tc>
        <w:tc>
          <w:tcPr>
            <w:tcW w:w="0" w:type="auto"/>
          </w:tcPr>
          <w:p w:rsidR="00C87B9F" w:rsidRPr="00C87B9F" w:rsidRDefault="00B231BA">
            <w:pPr>
              <w:jc w:val="center"/>
              <w:rPr>
                <w:rFonts w:ascii="Times New Roman" w:hAnsi="Times New Roman"/>
                <w:color w:val="000000"/>
              </w:rPr>
            </w:pPr>
            <w:r>
              <w:rPr>
                <w:rFonts w:ascii="Times New Roman" w:hAnsi="Times New Roman"/>
                <w:color w:val="000000"/>
              </w:rPr>
              <w:t>2207,6</w:t>
            </w:r>
          </w:p>
        </w:tc>
        <w:tc>
          <w:tcPr>
            <w:tcW w:w="0" w:type="auto"/>
          </w:tcPr>
          <w:p w:rsidR="00C87B9F" w:rsidRPr="00C87B9F" w:rsidRDefault="00A0459E">
            <w:pPr>
              <w:jc w:val="center"/>
              <w:rPr>
                <w:rFonts w:ascii="Times New Roman" w:hAnsi="Times New Roman"/>
                <w:color w:val="000000"/>
              </w:rPr>
            </w:pPr>
            <w:r>
              <w:rPr>
                <w:rFonts w:ascii="Times New Roman" w:hAnsi="Times New Roman"/>
                <w:color w:val="000000"/>
              </w:rPr>
              <w:t>2073,2</w:t>
            </w:r>
          </w:p>
        </w:tc>
        <w:tc>
          <w:tcPr>
            <w:tcW w:w="0" w:type="auto"/>
          </w:tcPr>
          <w:p w:rsidR="00C87B9F" w:rsidRPr="00C87B9F" w:rsidRDefault="00F85EF3">
            <w:pPr>
              <w:jc w:val="center"/>
              <w:rPr>
                <w:rFonts w:ascii="Times New Roman" w:hAnsi="Times New Roman"/>
                <w:color w:val="000000"/>
              </w:rPr>
            </w:pPr>
            <w:r>
              <w:rPr>
                <w:rFonts w:ascii="Times New Roman" w:hAnsi="Times New Roman"/>
                <w:color w:val="000000"/>
              </w:rPr>
              <w:t>7</w:t>
            </w:r>
            <w:r w:rsidR="00AE3575">
              <w:rPr>
                <w:rFonts w:ascii="Times New Roman" w:hAnsi="Times New Roman"/>
                <w:color w:val="000000"/>
              </w:rPr>
              <w:t>05,0</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335,7</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369,2</w:t>
            </w:r>
          </w:p>
        </w:tc>
        <w:tc>
          <w:tcPr>
            <w:tcW w:w="0" w:type="auto"/>
          </w:tcPr>
          <w:p w:rsidR="00C87B9F" w:rsidRPr="0086504B" w:rsidRDefault="00C87B9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497754" w:rsidRPr="00B67A43" w:rsidTr="00C660D9">
        <w:tc>
          <w:tcPr>
            <w:tcW w:w="0" w:type="auto"/>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0" w:type="auto"/>
            <w:gridSpan w:val="11"/>
            <w:vAlign w:val="center"/>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B5113A" w:rsidRPr="00B67A43" w:rsidTr="00C660D9">
        <w:tc>
          <w:tcPr>
            <w:tcW w:w="0" w:type="auto"/>
            <w:shd w:val="clear" w:color="auto" w:fill="C6D9F1"/>
          </w:tcPr>
          <w:p w:rsidR="00B5113A" w:rsidRPr="00B67A43" w:rsidRDefault="00B5113A"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102666">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306CBC" w:rsidP="00AA008C">
            <w:pPr>
              <w:jc w:val="center"/>
              <w:rPr>
                <w:rFonts w:ascii="Times New Roman" w:hAnsi="Times New Roman"/>
                <w:b/>
                <w:bCs/>
                <w:color w:val="000000"/>
              </w:rPr>
            </w:pPr>
            <w:r>
              <w:rPr>
                <w:rFonts w:ascii="Times New Roman" w:hAnsi="Times New Roman"/>
                <w:b/>
                <w:bCs/>
                <w:color w:val="000000"/>
              </w:rPr>
              <w:t>134994,71</w:t>
            </w:r>
          </w:p>
        </w:tc>
        <w:tc>
          <w:tcPr>
            <w:tcW w:w="0" w:type="auto"/>
            <w:shd w:val="clear" w:color="auto" w:fill="C6D9F1"/>
          </w:tcPr>
          <w:p w:rsidR="00B5113A" w:rsidRPr="00B5113A" w:rsidRDefault="00690F1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B5113A" w:rsidRPr="00B5113A" w:rsidRDefault="00B5113A" w:rsidP="006A0429">
            <w:pPr>
              <w:jc w:val="center"/>
              <w:rPr>
                <w:rFonts w:ascii="Times New Roman" w:hAnsi="Times New Roman"/>
                <w:b/>
                <w:bCs/>
                <w:color w:val="000000"/>
              </w:rPr>
            </w:pPr>
            <w:r w:rsidRPr="00B5113A">
              <w:rPr>
                <w:rFonts w:ascii="Times New Roman" w:hAnsi="Times New Roman"/>
                <w:b/>
                <w:bCs/>
                <w:color w:val="000000"/>
              </w:rPr>
              <w:t>25</w:t>
            </w:r>
            <w:r w:rsidR="006A0429">
              <w:rPr>
                <w:rFonts w:ascii="Times New Roman" w:hAnsi="Times New Roman"/>
                <w:b/>
                <w:bCs/>
                <w:color w:val="000000"/>
              </w:rPr>
              <w:t>336</w:t>
            </w:r>
            <w:r w:rsidRPr="00B5113A">
              <w:rPr>
                <w:rFonts w:ascii="Times New Roman" w:hAnsi="Times New Roman"/>
                <w:b/>
                <w:bCs/>
                <w:color w:val="000000"/>
              </w:rPr>
              <w:t>,</w:t>
            </w:r>
            <w:r w:rsidR="003A3895">
              <w:rPr>
                <w:rFonts w:ascii="Times New Roman" w:hAnsi="Times New Roman"/>
                <w:b/>
                <w:bCs/>
                <w:color w:val="000000"/>
              </w:rPr>
              <w:t>0</w:t>
            </w:r>
          </w:p>
        </w:tc>
        <w:tc>
          <w:tcPr>
            <w:tcW w:w="0" w:type="auto"/>
            <w:shd w:val="clear" w:color="auto" w:fill="C6D9F1"/>
          </w:tcPr>
          <w:p w:rsidR="00B5113A" w:rsidRPr="00B5113A" w:rsidRDefault="00AA008C" w:rsidP="00AB562C">
            <w:pPr>
              <w:jc w:val="center"/>
              <w:rPr>
                <w:rFonts w:ascii="Times New Roman" w:hAnsi="Times New Roman"/>
                <w:b/>
                <w:bCs/>
                <w:color w:val="000000"/>
              </w:rPr>
            </w:pPr>
            <w:r>
              <w:rPr>
                <w:rFonts w:ascii="Times New Roman" w:hAnsi="Times New Roman"/>
                <w:b/>
                <w:bCs/>
                <w:color w:val="000000"/>
              </w:rPr>
              <w:t>22</w:t>
            </w:r>
            <w:r w:rsidR="003A3895">
              <w:rPr>
                <w:rFonts w:ascii="Times New Roman" w:hAnsi="Times New Roman"/>
                <w:b/>
                <w:bCs/>
                <w:color w:val="000000"/>
              </w:rPr>
              <w:t>7</w:t>
            </w:r>
            <w:r w:rsidR="00AB562C">
              <w:rPr>
                <w:rFonts w:ascii="Times New Roman" w:hAnsi="Times New Roman"/>
                <w:b/>
                <w:bCs/>
                <w:color w:val="000000"/>
              </w:rPr>
              <w:t>90</w:t>
            </w:r>
            <w:r>
              <w:rPr>
                <w:rFonts w:ascii="Times New Roman" w:hAnsi="Times New Roman"/>
                <w:b/>
                <w:bCs/>
                <w:color w:val="000000"/>
              </w:rPr>
              <w:t>,</w:t>
            </w:r>
            <w:r w:rsidR="00AB562C">
              <w:rPr>
                <w:rFonts w:ascii="Times New Roman" w:hAnsi="Times New Roman"/>
                <w:b/>
                <w:bCs/>
                <w:color w:val="000000"/>
              </w:rPr>
              <w:t>71</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2</w:t>
            </w:r>
            <w:r w:rsidR="00306CBC">
              <w:rPr>
                <w:rFonts w:ascii="Times New Roman" w:hAnsi="Times New Roman"/>
                <w:b/>
                <w:bCs/>
                <w:color w:val="000000"/>
              </w:rPr>
              <w:t>48,8</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1</w:t>
            </w:r>
            <w:r>
              <w:rPr>
                <w:rFonts w:ascii="Times New Roman" w:hAnsi="Times New Roman"/>
                <w:b/>
                <w:bCs/>
                <w:color w:val="000000"/>
              </w:rPr>
              <w:t>,</w:t>
            </w:r>
            <w:r w:rsidR="00692AE9">
              <w:rPr>
                <w:rFonts w:ascii="Times New Roman" w:hAnsi="Times New Roman"/>
                <w:b/>
                <w:bCs/>
                <w:color w:val="000000"/>
              </w:rPr>
              <w:t>1</w:t>
            </w:r>
          </w:p>
        </w:tc>
        <w:tc>
          <w:tcPr>
            <w:tcW w:w="0" w:type="auto"/>
            <w:shd w:val="clear" w:color="auto" w:fill="C6D9F1"/>
          </w:tcPr>
          <w:p w:rsidR="00B5113A" w:rsidRPr="00B5113A" w:rsidRDefault="00A46BCE"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5</w:t>
            </w:r>
            <w:r w:rsidR="00692AE9">
              <w:rPr>
                <w:rFonts w:ascii="Times New Roman" w:hAnsi="Times New Roman"/>
                <w:b/>
                <w:bCs/>
                <w:color w:val="000000"/>
              </w:rPr>
              <w:t>,7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306CBC" w:rsidP="00AB562C">
            <w:pPr>
              <w:jc w:val="center"/>
              <w:rPr>
                <w:rFonts w:ascii="Times New Roman" w:hAnsi="Times New Roman"/>
                <w:b/>
                <w:bCs/>
                <w:color w:val="000000"/>
              </w:rPr>
            </w:pPr>
            <w:r>
              <w:rPr>
                <w:rFonts w:ascii="Times New Roman" w:hAnsi="Times New Roman"/>
                <w:b/>
                <w:bCs/>
                <w:color w:val="000000"/>
              </w:rPr>
              <w:t>102249,91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15761,2</w:t>
            </w:r>
          </w:p>
        </w:tc>
        <w:tc>
          <w:tcPr>
            <w:tcW w:w="0" w:type="auto"/>
          </w:tcPr>
          <w:p w:rsidR="00B5113A" w:rsidRPr="00B5113A" w:rsidRDefault="00B231BA">
            <w:pPr>
              <w:jc w:val="center"/>
              <w:rPr>
                <w:rFonts w:ascii="Times New Roman" w:hAnsi="Times New Roman"/>
                <w:color w:val="000000"/>
              </w:rPr>
            </w:pPr>
            <w:r>
              <w:rPr>
                <w:rFonts w:ascii="Times New Roman" w:hAnsi="Times New Roman"/>
                <w:color w:val="000000"/>
              </w:rPr>
              <w:t>19629,8</w:t>
            </w:r>
          </w:p>
        </w:tc>
        <w:tc>
          <w:tcPr>
            <w:tcW w:w="0" w:type="auto"/>
          </w:tcPr>
          <w:p w:rsidR="00B5113A" w:rsidRPr="00B5113A" w:rsidRDefault="00AB562C" w:rsidP="00692AE9">
            <w:pPr>
              <w:jc w:val="center"/>
              <w:rPr>
                <w:rFonts w:ascii="Times New Roman" w:hAnsi="Times New Roman"/>
                <w:color w:val="000000"/>
              </w:rPr>
            </w:pPr>
            <w:r>
              <w:rPr>
                <w:rFonts w:ascii="Times New Roman" w:hAnsi="Times New Roman"/>
                <w:color w:val="000000"/>
              </w:rPr>
              <w:t>17004,21</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14,7</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32553,2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1606,6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5679,6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5786,5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191,6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12,2</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0" w:type="auto"/>
            <w:gridSpan w:val="11"/>
          </w:tcPr>
          <w:p w:rsidR="00497754" w:rsidRDefault="00497754" w:rsidP="00B67A43">
            <w:pPr>
              <w:spacing w:after="0" w:line="240" w:lineRule="auto"/>
              <w:jc w:val="center"/>
              <w:rPr>
                <w:rFonts w:ascii="Times New Roman" w:hAnsi="Times New Roman"/>
                <w:b/>
                <w:bCs/>
                <w:color w:val="000000"/>
                <w:lang w:eastAsia="ru-RU"/>
              </w:rPr>
            </w:pPr>
          </w:p>
          <w:p w:rsidR="00497754" w:rsidRPr="00B67A43" w:rsidRDefault="00497754"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497754" w:rsidRPr="00B67A43" w:rsidTr="00C660D9">
        <w:tc>
          <w:tcPr>
            <w:tcW w:w="0" w:type="auto"/>
            <w:shd w:val="clear" w:color="auto" w:fill="B8CCE4"/>
          </w:tcPr>
          <w:p w:rsidR="00497754" w:rsidRPr="00B67A43" w:rsidRDefault="00497754"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сотрудничества </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B8CCE4"/>
          </w:tcPr>
          <w:p w:rsidR="00497754"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497754" w:rsidRPr="004E2B6D" w:rsidRDefault="00497754" w:rsidP="004E2B6D">
            <w:pPr>
              <w:jc w:val="center"/>
              <w:rPr>
                <w:rFonts w:ascii="Times New Roman" w:hAnsi="Times New Roman"/>
                <w:lang w:eastAsia="ru-RU"/>
              </w:rPr>
            </w:pPr>
          </w:p>
        </w:tc>
        <w:tc>
          <w:tcPr>
            <w:tcW w:w="0" w:type="auto"/>
            <w:shd w:val="clear" w:color="auto" w:fill="B8CCE4"/>
          </w:tcPr>
          <w:p w:rsidR="00497754" w:rsidRPr="00B67A43" w:rsidRDefault="00497754"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межмуниципального сотрудничества </w:t>
            </w:r>
            <w:r w:rsidR="00302A13">
              <w:rPr>
                <w:rFonts w:ascii="Times New Roman" w:hAnsi="Times New Roman"/>
                <w:b/>
                <w:bCs/>
                <w:color w:val="000000"/>
                <w:lang w:eastAsia="ru-RU"/>
              </w:rPr>
              <w:t>ежегодно не менее 200</w:t>
            </w:r>
            <w:r w:rsidR="00BA06D7">
              <w:rPr>
                <w:rFonts w:ascii="Times New Roman" w:hAnsi="Times New Roman"/>
                <w:b/>
                <w:bCs/>
                <w:color w:val="000000"/>
                <w:lang w:eastAsia="ru-RU"/>
              </w:rPr>
              <w:t xml:space="preserve"> (ежегодно)</w:t>
            </w:r>
            <w:r w:rsidR="0067149E">
              <w:rPr>
                <w:rFonts w:ascii="Times New Roman" w:hAnsi="Times New Roman"/>
                <w:b/>
                <w:bCs/>
                <w:color w:val="000000"/>
                <w:lang w:eastAsia="ru-RU"/>
              </w:rPr>
              <w:t>.</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B67A43" w:rsidRDefault="00497754"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6834F3">
            <w:pPr>
              <w:spacing w:after="0" w:line="240" w:lineRule="auto"/>
              <w:jc w:val="center"/>
              <w:rPr>
                <w:rFonts w:ascii="Times New Roman" w:hAnsi="Times New Roman"/>
                <w:b/>
                <w:bCs/>
                <w:color w:val="000000"/>
                <w:lang w:eastAsia="ru-RU"/>
              </w:rPr>
            </w:pP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r>
      <w:tr w:rsidR="00497754" w:rsidRPr="00B67A43" w:rsidTr="004E7B8F">
        <w:tc>
          <w:tcPr>
            <w:tcW w:w="0" w:type="auto"/>
          </w:tcPr>
          <w:p w:rsidR="00497754" w:rsidRPr="00B67A43" w:rsidRDefault="00497754"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 xml:space="preserve">Задача 8.   муниципальной </w:t>
            </w:r>
            <w:r w:rsidRPr="005B595B">
              <w:rPr>
                <w:rFonts w:ascii="Times New Roman" w:hAnsi="Times New Roman"/>
                <w:b/>
                <w:bCs/>
                <w:lang w:eastAsia="ru-RU"/>
              </w:rPr>
              <w:lastRenderedPageBreak/>
              <w:t>программы:</w:t>
            </w:r>
          </w:p>
        </w:tc>
        <w:tc>
          <w:tcPr>
            <w:tcW w:w="0" w:type="auto"/>
            <w:gridSpan w:val="11"/>
            <w:vAlign w:val="center"/>
          </w:tcPr>
          <w:p w:rsidR="00497754" w:rsidRPr="00B67A43" w:rsidRDefault="00497754"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lastRenderedPageBreak/>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497754" w:rsidRPr="00B67A43" w:rsidTr="00C660D9">
        <w:tc>
          <w:tcPr>
            <w:tcW w:w="0" w:type="auto"/>
            <w:vMerge w:val="restart"/>
          </w:tcPr>
          <w:p w:rsidR="00497754" w:rsidRPr="00B67A43" w:rsidRDefault="00497754" w:rsidP="00B67A43">
            <w:pPr>
              <w:spacing w:after="0" w:line="240" w:lineRule="auto"/>
              <w:contextualSpacing/>
              <w:rPr>
                <w:rFonts w:ascii="Times New Roman" w:hAnsi="Times New Roman"/>
                <w:lang w:eastAsia="ru-RU"/>
              </w:rPr>
            </w:pPr>
            <w:r>
              <w:rPr>
                <w:rFonts w:ascii="Times New Roman" w:hAnsi="Times New Roman"/>
                <w:lang w:eastAsia="ru-RU"/>
              </w:rPr>
              <w:lastRenderedPageBreak/>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497754" w:rsidRPr="00B67A43" w:rsidTr="00C660D9">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c>
          <w:tcPr>
            <w:tcW w:w="0" w:type="auto"/>
            <w:vMerge w:val="restart"/>
          </w:tcPr>
          <w:p w:rsidR="00497754" w:rsidRPr="00B67A43" w:rsidRDefault="00497754"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497754" w:rsidRPr="00B67A43" w:rsidTr="00422B30">
        <w:trPr>
          <w:trHeight w:val="143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497754" w:rsidRPr="00B67A43" w:rsidRDefault="00497754"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о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3C3949"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t>8.</w:t>
            </w:r>
            <w:r>
              <w:rPr>
                <w:rFonts w:ascii="Times New Roman" w:hAnsi="Times New Roman"/>
                <w:lang w:eastAsia="ru-RU"/>
              </w:rPr>
              <w:t>4</w:t>
            </w:r>
            <w:r w:rsidRPr="003C3949">
              <w:rPr>
                <w:rFonts w:ascii="Times New Roman" w:hAnsi="Times New Roman"/>
                <w:lang w:eastAsia="ru-RU"/>
              </w:rPr>
              <w:t xml:space="preserve">.Формирование базы </w:t>
            </w:r>
            <w:r w:rsidRPr="003C3949">
              <w:rPr>
                <w:rFonts w:ascii="Times New Roman" w:hAnsi="Times New Roman"/>
                <w:lang w:eastAsia="ru-RU"/>
              </w:rPr>
              <w:lastRenderedPageBreak/>
              <w:t>данных о наличии в организациях служб (специалиста) по охране труда.</w:t>
            </w:r>
          </w:p>
          <w:p w:rsidR="00497754" w:rsidRPr="009F072D"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w:t>
            </w:r>
            <w:r w:rsidRPr="00B67A43">
              <w:rPr>
                <w:rFonts w:ascii="Times New Roman" w:hAnsi="Times New Roman"/>
                <w:lang w:eastAsia="ru-RU"/>
              </w:rPr>
              <w:lastRenderedPageBreak/>
              <w:t xml:space="preserve">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497754" w:rsidRPr="00B67A43" w:rsidTr="00422B30">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c>
          <w:tcPr>
            <w:tcW w:w="0" w:type="auto"/>
            <w:vMerge w:val="restart"/>
          </w:tcPr>
          <w:p w:rsidR="00497754" w:rsidRPr="009F072D" w:rsidRDefault="00497754"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8D36A7" w:rsidRDefault="00497754"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497754" w:rsidRPr="008D36A7" w:rsidRDefault="00497754"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t>Администрация</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497754" w:rsidRPr="00B67A43" w:rsidTr="002A2A7E">
        <w:trPr>
          <w:trHeight w:val="119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rPr>
          <w:trHeight w:val="167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c>
          <w:tcPr>
            <w:tcW w:w="0" w:type="auto"/>
            <w:vMerge w:val="restart"/>
          </w:tcPr>
          <w:p w:rsidR="00497754" w:rsidRPr="009F072D" w:rsidRDefault="00497754" w:rsidP="008D36A7">
            <w:pPr>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 xml:space="preserve">«Приморский </w:t>
            </w:r>
            <w:r w:rsidRPr="00267E0B">
              <w:rPr>
                <w:rFonts w:ascii="Times New Roman" w:hAnsi="Times New Roman"/>
                <w:bCs/>
                <w:color w:val="000000"/>
                <w:lang w:eastAsia="ru-RU"/>
              </w:rPr>
              <w:lastRenderedPageBreak/>
              <w:t>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497754" w:rsidRPr="00B67A43" w:rsidRDefault="00497754"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vAlign w:val="center"/>
          </w:tcPr>
          <w:p w:rsidR="00497754" w:rsidRPr="00B67A43" w:rsidRDefault="00497754"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lastRenderedPageBreak/>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16604E" w:rsidRDefault="00497754"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497754" w:rsidRPr="00B67A43" w:rsidTr="002A2A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29"/>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267E0B" w:rsidRDefault="00497754" w:rsidP="00D10F80">
            <w:pPr>
              <w:spacing w:after="0" w:line="240" w:lineRule="auto"/>
              <w:rPr>
                <w:rFonts w:ascii="Times New Roman" w:hAnsi="Times New Roman"/>
                <w:highlight w:val="green"/>
                <w:lang w:eastAsia="ru-RU"/>
              </w:rPr>
            </w:pPr>
            <w:r w:rsidRPr="00D10F80">
              <w:rPr>
                <w:rFonts w:ascii="Times New Roman" w:hAnsi="Times New Roman"/>
                <w:lang w:eastAsia="ru-RU"/>
              </w:rPr>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35 </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267E0B" w:rsidRDefault="00497754"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 xml:space="preserve">.Приобретение </w:t>
            </w:r>
            <w:r w:rsidRPr="00267E0B">
              <w:rPr>
                <w:rFonts w:ascii="Times New Roman" w:hAnsi="Times New Roman"/>
                <w:lang w:eastAsia="ru-RU"/>
              </w:rPr>
              <w:lastRenderedPageBreak/>
              <w:t>методической литературы, инструкций, журналов по охране труда</w:t>
            </w:r>
            <w:r w:rsidRPr="00267E0B">
              <w:rPr>
                <w:rFonts w:ascii="Times New Roman" w:hAnsi="Times New Roman"/>
                <w:u w:val="single"/>
                <w:lang w:eastAsia="ru-RU"/>
              </w:rPr>
              <w:t xml:space="preserve"> </w:t>
            </w:r>
          </w:p>
          <w:p w:rsidR="00497754" w:rsidRPr="0016604E" w:rsidRDefault="00497754"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lang w:eastAsia="ru-RU"/>
              </w:rPr>
              <w:lastRenderedPageBreak/>
              <w:t>знаний у работников в сфере охраны труда. Ежегодная подписка на журнал «Справочник специалиста по охране труда»</w:t>
            </w:r>
            <w:r w:rsidR="00A647CE">
              <w:rPr>
                <w:rFonts w:ascii="Times New Roman" w:hAnsi="Times New Roman"/>
                <w:lang w:eastAsia="ru-RU"/>
              </w:rPr>
              <w:t xml:space="preserve"> с 2018 года.</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16604E" w:rsidRDefault="00497754"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497754" w:rsidRPr="00B67A43" w:rsidRDefault="00497754"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497754" w:rsidRPr="00B67A43" w:rsidTr="004E2B6D">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67E0B">
        <w:trPr>
          <w:trHeight w:val="1698"/>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0D34FE" w:rsidRDefault="00497754"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.Разработка и корректировка методических рекомендаций по совершенствованию системы управления охраной труда, включая вопросы проведения специальной оценки условий труда</w:t>
            </w:r>
          </w:p>
          <w:p w:rsidR="00497754" w:rsidRPr="0016604E" w:rsidRDefault="00497754" w:rsidP="00B67A43">
            <w:pPr>
              <w:spacing w:after="0" w:line="240" w:lineRule="auto"/>
              <w:contextualSpacing/>
              <w:jc w:val="both"/>
              <w:rPr>
                <w:rFonts w:ascii="Times New Roman" w:hAnsi="Times New Roman"/>
                <w:highlight w:val="yellow"/>
                <w:lang w:eastAsia="ru-RU"/>
              </w:rPr>
            </w:pP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497754"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 xml:space="preserve">8.15.Обеспечение </w:t>
            </w:r>
            <w:r w:rsidRPr="00CA4A44">
              <w:rPr>
                <w:rFonts w:ascii="Times New Roman" w:hAnsi="Times New Roman"/>
                <w:color w:val="2D2D2D"/>
                <w:lang w:eastAsia="ru-RU"/>
              </w:rPr>
              <w:lastRenderedPageBreak/>
              <w:t>подготовки руководителей и специалистов по охране труда организаций, в т.ч. на основе современных технологий обучения</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охране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95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r>
              <w:rPr>
                <w:rFonts w:ascii="Times New Roman" w:hAnsi="Times New Roman"/>
                <w:bCs/>
                <w:color w:val="000000"/>
                <w:lang w:eastAsia="ru-RU"/>
              </w:rPr>
              <w:t>.</w:t>
            </w:r>
            <w:r w:rsidRPr="00B67A43">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r w:rsidR="00A647CE">
              <w:rPr>
                <w:rFonts w:ascii="Times New Roman" w:hAnsi="Times New Roman"/>
                <w:lang w:eastAsia="ru-RU"/>
              </w:rPr>
              <w:t xml:space="preserve"> </w:t>
            </w:r>
            <w:proofErr w:type="gramStart"/>
            <w:r w:rsidR="00A647CE">
              <w:rPr>
                <w:rFonts w:ascii="Times New Roman" w:hAnsi="Times New Roman"/>
                <w:lang w:eastAsia="ru-RU"/>
              </w:rPr>
              <w:t>в</w:t>
            </w:r>
            <w:proofErr w:type="gramEnd"/>
          </w:p>
          <w:p w:rsidR="00497754"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A56C94" w:rsidRPr="00B67A43" w:rsidRDefault="00A56C94" w:rsidP="008373F5">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2018 – 2 чел.</w:t>
            </w:r>
          </w:p>
          <w:p w:rsidR="00497754" w:rsidRPr="00B67A43" w:rsidRDefault="00497754" w:rsidP="00A647C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val="restart"/>
            <w:vAlign w:val="center"/>
          </w:tcPr>
          <w:p w:rsidR="00497754" w:rsidRPr="00E90124" w:rsidRDefault="00497754"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497754" w:rsidRPr="00E9012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r w:rsidR="00A647CE">
              <w:rPr>
                <w:rFonts w:ascii="Times New Roman" w:hAnsi="Times New Roman"/>
                <w:lang w:eastAsia="ru-RU"/>
              </w:rPr>
              <w:t xml:space="preserve"> с 2018 года</w:t>
            </w:r>
            <w:r w:rsidRPr="00E90124">
              <w:rPr>
                <w:rFonts w:ascii="Times New Roman" w:hAnsi="Times New Roman"/>
                <w:lang w:eastAsia="ru-RU"/>
              </w:rPr>
              <w:t>)</w:t>
            </w:r>
          </w:p>
        </w:tc>
      </w:tr>
      <w:tr w:rsidR="00497754" w:rsidRPr="00B67A43" w:rsidTr="002C35A6">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xml:space="preserve">. Приобретение </w:t>
            </w:r>
            <w:r w:rsidRPr="00E90124">
              <w:rPr>
                <w:rFonts w:ascii="Times New Roman" w:hAnsi="Times New Roman"/>
                <w:lang w:eastAsia="ru-RU"/>
              </w:rPr>
              <w:lastRenderedPageBreak/>
              <w:t>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val="restart"/>
            <w:vAlign w:val="center"/>
          </w:tcPr>
          <w:p w:rsidR="0049775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Защита работников от </w:t>
            </w:r>
            <w:r w:rsidRPr="00B67A43">
              <w:rPr>
                <w:rFonts w:ascii="Times New Roman" w:hAnsi="Times New Roman"/>
                <w:lang w:eastAsia="ru-RU"/>
              </w:rPr>
              <w:lastRenderedPageBreak/>
              <w:t>вредных производственных факторов</w:t>
            </w:r>
            <w:r>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w:t>
            </w:r>
            <w:r w:rsidR="005E7F20">
              <w:rPr>
                <w:rFonts w:ascii="Times New Roman" w:hAnsi="Times New Roman"/>
                <w:lang w:eastAsia="ru-RU"/>
              </w:rPr>
              <w:t xml:space="preserve"> </w:t>
            </w:r>
          </w:p>
        </w:tc>
      </w:tr>
      <w:tr w:rsidR="00497754" w:rsidRPr="00B67A43" w:rsidTr="00B51224">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5E7F20" w:rsidRPr="00B67A43" w:rsidTr="00B51224">
        <w:trPr>
          <w:trHeight w:val="710"/>
        </w:trPr>
        <w:tc>
          <w:tcPr>
            <w:tcW w:w="0" w:type="auto"/>
            <w:vMerge/>
          </w:tcPr>
          <w:p w:rsidR="005E7F20" w:rsidRPr="00E90124"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5E7F20" w:rsidRPr="00B67A43" w:rsidRDefault="005E7F20"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5E7F20"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tcPr>
          <w:p w:rsidR="005E7F20" w:rsidRPr="00B67A43"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диспансеризация </w:t>
            </w:r>
            <w:r w:rsidR="005E7F20">
              <w:rPr>
                <w:rFonts w:ascii="Times New Roman" w:hAnsi="Times New Roman"/>
                <w:lang w:eastAsia="ru-RU"/>
              </w:rPr>
              <w:t>не менее 35</w:t>
            </w:r>
            <w:r w:rsidRPr="00B67A43">
              <w:rPr>
                <w:rFonts w:ascii="Times New Roman" w:hAnsi="Times New Roman"/>
                <w:lang w:eastAsia="ru-RU"/>
              </w:rPr>
              <w:t xml:space="preserve"> чел.</w:t>
            </w:r>
            <w:r w:rsidR="005E7F20">
              <w:rPr>
                <w:rFonts w:ascii="Times New Roman" w:hAnsi="Times New Roman"/>
                <w:lang w:eastAsia="ru-RU"/>
              </w:rPr>
              <w:t xml:space="preserve"> в год с 2018 года</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785E00">
        <w:trPr>
          <w:trHeight w:val="665"/>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w:t>
            </w:r>
            <w:r w:rsidR="005E7F20">
              <w:rPr>
                <w:rFonts w:ascii="Times New Roman" w:hAnsi="Times New Roman"/>
                <w:lang w:eastAsia="ru-RU"/>
              </w:rPr>
              <w:t>. Мониторинг соответствия нормативных требований освещения на рабочих местах не менее 70 % ежегодно.</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734BE4" w:rsidRDefault="00497754"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0"/>
        </w:trPr>
        <w:tc>
          <w:tcPr>
            <w:tcW w:w="0" w:type="auto"/>
            <w:vMerge w:val="restart"/>
          </w:tcPr>
          <w:p w:rsidR="00497754" w:rsidRPr="00EF7215" w:rsidRDefault="00497754"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w:t>
            </w:r>
            <w:r w:rsidRPr="00734BE4">
              <w:rPr>
                <w:rFonts w:ascii="Times New Roman" w:hAnsi="Times New Roman"/>
                <w:lang w:eastAsia="ru-RU"/>
              </w:rPr>
              <w:lastRenderedPageBreak/>
              <w:t>требованиями раздела 2 СанПиН 2.2.2/2.4.1340-03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497754" w:rsidRPr="00B67A43"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2018-2020 – </w:t>
            </w:r>
            <w:r>
              <w:rPr>
                <w:rFonts w:ascii="Times New Roman" w:hAnsi="Times New Roman"/>
                <w:lang w:eastAsia="ru-RU"/>
              </w:rPr>
              <w:lastRenderedPageBreak/>
              <w:t>обслуживание моб. связи</w:t>
            </w:r>
            <w:r w:rsidRPr="00B67A43">
              <w:rPr>
                <w:rFonts w:ascii="Times New Roman" w:hAnsi="Times New Roman"/>
                <w:lang w:eastAsia="ru-RU"/>
              </w:rPr>
              <w:t xml:space="preserve"> </w:t>
            </w:r>
          </w:p>
        </w:tc>
      </w:tr>
      <w:tr w:rsidR="00497754" w:rsidRPr="00B67A43" w:rsidTr="00B51224">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30108" w:rsidRPr="00B67A43" w:rsidTr="00330108">
        <w:trPr>
          <w:trHeight w:val="710"/>
        </w:trPr>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lastRenderedPageBreak/>
              <w:t>Итого по задаче 8</w:t>
            </w:r>
          </w:p>
        </w:tc>
        <w:tc>
          <w:tcPr>
            <w:tcW w:w="0" w:type="auto"/>
            <w:shd w:val="clear" w:color="auto" w:fill="B8CCE4" w:themeFill="accent1" w:themeFillTint="66"/>
          </w:tcPr>
          <w:p w:rsidR="00330108" w:rsidRPr="00330108" w:rsidRDefault="00330108"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330108" w:rsidRPr="00330108" w:rsidRDefault="00330108" w:rsidP="00330108">
            <w:pPr>
              <w:spacing w:after="0" w:line="240" w:lineRule="auto"/>
              <w:jc w:val="center"/>
              <w:rPr>
                <w:rFonts w:ascii="Times New Roman" w:hAnsi="Times New Roman"/>
                <w:b/>
                <w:lang w:eastAsia="ru-RU"/>
              </w:rPr>
            </w:pPr>
            <w:r w:rsidRPr="00330108">
              <w:rPr>
                <w:rFonts w:ascii="Times New Roman" w:hAnsi="Times New Roman"/>
                <w:b/>
                <w:lang w:eastAsia="ru-RU"/>
              </w:rPr>
              <w:t>районный бюджет</w:t>
            </w:r>
          </w:p>
        </w:tc>
        <w:tc>
          <w:tcPr>
            <w:tcW w:w="0" w:type="auto"/>
            <w:shd w:val="clear" w:color="auto" w:fill="B8CCE4" w:themeFill="accent1" w:themeFillTint="66"/>
            <w:vAlign w:val="center"/>
          </w:tcPr>
          <w:p w:rsidR="00330108" w:rsidRPr="00330108" w:rsidRDefault="000A7737"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459,99</w:t>
            </w: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F314B2"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132,6</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497754" w:rsidRPr="00B67A43" w:rsidTr="00C660D9">
        <w:tc>
          <w:tcPr>
            <w:tcW w:w="0" w:type="auto"/>
            <w:gridSpan w:val="12"/>
          </w:tcPr>
          <w:p w:rsidR="00497754" w:rsidRPr="00B67A43" w:rsidRDefault="00497754"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0" w:type="auto"/>
            <w:vAlign w:val="bottom"/>
          </w:tcPr>
          <w:p w:rsidR="005D7E96" w:rsidRPr="005D7E96" w:rsidRDefault="00BB29C6" w:rsidP="00531B00">
            <w:pPr>
              <w:jc w:val="center"/>
              <w:rPr>
                <w:rFonts w:ascii="Times New Roman" w:hAnsi="Times New Roman"/>
                <w:color w:val="000000"/>
              </w:rPr>
            </w:pPr>
            <w:r>
              <w:rPr>
                <w:rFonts w:ascii="Times New Roman" w:hAnsi="Times New Roman"/>
                <w:color w:val="000000"/>
              </w:rPr>
              <w:t>210217,7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11009</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305</w:t>
            </w:r>
            <w:r w:rsidR="004753E8">
              <w:rPr>
                <w:rFonts w:ascii="Times New Roman" w:hAnsi="Times New Roman"/>
                <w:color w:val="000000"/>
              </w:rPr>
              <w:t>2</w:t>
            </w:r>
            <w:r>
              <w:rPr>
                <w:rFonts w:ascii="Times New Roman" w:hAnsi="Times New Roman"/>
                <w:color w:val="000000"/>
              </w:rPr>
              <w:t>0,8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5D7E96" w:rsidRPr="005D7E96" w:rsidRDefault="00AB562C">
            <w:pPr>
              <w:jc w:val="center"/>
              <w:rPr>
                <w:rFonts w:ascii="Times New Roman" w:hAnsi="Times New Roman"/>
                <w:color w:val="000000"/>
              </w:rPr>
            </w:pPr>
            <w:r>
              <w:rPr>
                <w:rFonts w:ascii="Times New Roman" w:hAnsi="Times New Roman"/>
                <w:color w:val="000000"/>
              </w:rPr>
              <w:t>35471,4</w:t>
            </w:r>
          </w:p>
        </w:tc>
        <w:tc>
          <w:tcPr>
            <w:tcW w:w="0" w:type="auto"/>
            <w:vAlign w:val="bottom"/>
          </w:tcPr>
          <w:p w:rsidR="005D7E96" w:rsidRPr="005D7E96" w:rsidRDefault="00BB29C6" w:rsidP="00306CBC">
            <w:pPr>
              <w:jc w:val="center"/>
              <w:rPr>
                <w:rFonts w:ascii="Times New Roman" w:hAnsi="Times New Roman"/>
                <w:color w:val="000000"/>
              </w:rPr>
            </w:pPr>
            <w:r>
              <w:rPr>
                <w:rFonts w:ascii="Times New Roman" w:hAnsi="Times New Roman"/>
                <w:color w:val="000000"/>
              </w:rPr>
              <w:t>31789,9</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1</w:t>
            </w:r>
            <w:r>
              <w:rPr>
                <w:rFonts w:ascii="Times New Roman" w:hAnsi="Times New Roman"/>
                <w:color w:val="000000"/>
              </w:rPr>
              <w:t>9,7</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53</w:t>
            </w:r>
            <w:r>
              <w:rPr>
                <w:rFonts w:ascii="Times New Roman" w:hAnsi="Times New Roman"/>
                <w:color w:val="000000"/>
              </w:rPr>
              <w:t>,2</w:t>
            </w:r>
          </w:p>
        </w:tc>
        <w:tc>
          <w:tcPr>
            <w:tcW w:w="0" w:type="auto"/>
            <w:vMerge w:val="restart"/>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191,6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4,6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26,6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140,6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7,6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12,2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vAlign w:val="bottom"/>
          </w:tcPr>
          <w:p w:rsidR="005D7E96" w:rsidRPr="005D7E96" w:rsidRDefault="005D7E96" w:rsidP="004149BB">
            <w:pPr>
              <w:jc w:val="center"/>
              <w:rPr>
                <w:rFonts w:ascii="Times New Roman" w:hAnsi="Times New Roman"/>
                <w:color w:val="000000"/>
              </w:rPr>
            </w:pPr>
            <w:r w:rsidRPr="005D7E96">
              <w:rPr>
                <w:rFonts w:ascii="Times New Roman" w:hAnsi="Times New Roman"/>
                <w:color w:val="000000"/>
              </w:rPr>
              <w:t>38</w:t>
            </w:r>
            <w:r w:rsidR="004149BB">
              <w:rPr>
                <w:rFonts w:ascii="Times New Roman" w:hAnsi="Times New Roman"/>
                <w:color w:val="000000"/>
              </w:rPr>
              <w:t>920</w:t>
            </w:r>
            <w:r w:rsidRPr="005D7E96">
              <w:rPr>
                <w:rFonts w:ascii="Times New Roman" w:hAnsi="Times New Roman"/>
                <w:color w:val="000000"/>
              </w:rPr>
              <w:t>,</w:t>
            </w:r>
            <w:r w:rsidR="004149BB">
              <w:rPr>
                <w:rFonts w:ascii="Times New Roman" w:hAnsi="Times New Roman"/>
                <w:color w:val="000000"/>
              </w:rPr>
              <w:t>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1337</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6558</w:t>
            </w:r>
            <w:r w:rsidR="002D506C">
              <w:rPr>
                <w:rFonts w:ascii="Times New Roman" w:hAnsi="Times New Roman"/>
                <w:color w:val="000000"/>
              </w:rPr>
              <w:t>,0</w:t>
            </w:r>
          </w:p>
        </w:tc>
        <w:tc>
          <w:tcPr>
            <w:tcW w:w="0" w:type="auto"/>
            <w:vAlign w:val="bottom"/>
          </w:tcPr>
          <w:p w:rsidR="005D7E96" w:rsidRPr="005D7E96" w:rsidRDefault="000A7737">
            <w:pPr>
              <w:jc w:val="center"/>
              <w:rPr>
                <w:rFonts w:ascii="Times New Roman" w:hAnsi="Times New Roman"/>
                <w:color w:val="000000"/>
              </w:rPr>
            </w:pPr>
            <w:r>
              <w:rPr>
                <w:rFonts w:ascii="Times New Roman" w:hAnsi="Times New Roman"/>
                <w:color w:val="000000"/>
              </w:rPr>
              <w:t>7520,7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7042,5</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7037,9</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0" w:type="auto"/>
            <w:vAlign w:val="bottom"/>
          </w:tcPr>
          <w:p w:rsidR="005D7E96" w:rsidRPr="005D7E96" w:rsidRDefault="00BB29C6" w:rsidP="004753E8">
            <w:pPr>
              <w:jc w:val="center"/>
              <w:rPr>
                <w:rFonts w:ascii="Times New Roman" w:hAnsi="Times New Roman"/>
                <w:color w:val="000000"/>
              </w:rPr>
            </w:pPr>
            <w:r>
              <w:rPr>
                <w:rFonts w:ascii="Times New Roman" w:hAnsi="Times New Roman"/>
                <w:color w:val="000000"/>
              </w:rPr>
              <w:t>163664,4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9672</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257</w:t>
            </w:r>
            <w:r w:rsidR="004753E8">
              <w:rPr>
                <w:rFonts w:ascii="Times New Roman" w:hAnsi="Times New Roman"/>
                <w:color w:val="000000"/>
              </w:rPr>
              <w:t>8</w:t>
            </w:r>
            <w:r>
              <w:rPr>
                <w:rFonts w:ascii="Times New Roman" w:hAnsi="Times New Roman"/>
                <w:color w:val="000000"/>
              </w:rPr>
              <w:t>6,4</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32074,4</w:t>
            </w:r>
          </w:p>
        </w:tc>
        <w:tc>
          <w:tcPr>
            <w:tcW w:w="0" w:type="auto"/>
            <w:vAlign w:val="bottom"/>
          </w:tcPr>
          <w:p w:rsidR="005D7E96" w:rsidRPr="005D7E96" w:rsidRDefault="00D87491">
            <w:pPr>
              <w:jc w:val="center"/>
              <w:rPr>
                <w:rFonts w:ascii="Times New Roman" w:hAnsi="Times New Roman"/>
                <w:color w:val="000000"/>
              </w:rPr>
            </w:pPr>
            <w:r>
              <w:rPr>
                <w:rFonts w:ascii="Times New Roman" w:hAnsi="Times New Roman"/>
                <w:color w:val="000000"/>
              </w:rPr>
              <w:t>26840,2</w:t>
            </w:r>
          </w:p>
        </w:tc>
        <w:tc>
          <w:tcPr>
            <w:tcW w:w="0" w:type="auto"/>
            <w:vAlign w:val="bottom"/>
          </w:tcPr>
          <w:p w:rsidR="005D7E96" w:rsidRPr="005D7E96" w:rsidRDefault="00BB29C6">
            <w:pPr>
              <w:jc w:val="center"/>
              <w:rPr>
                <w:rFonts w:ascii="Times New Roman" w:hAnsi="Times New Roman"/>
                <w:color w:val="000000"/>
              </w:rPr>
            </w:pPr>
            <w:r>
              <w:rPr>
                <w:rFonts w:ascii="Times New Roman" w:hAnsi="Times New Roman"/>
                <w:color w:val="000000"/>
              </w:rPr>
              <w:t>23423,6</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4149BB">
              <w:rPr>
                <w:rFonts w:ascii="Times New Roman" w:hAnsi="Times New Roman"/>
                <w:color w:val="000000"/>
              </w:rPr>
              <w:t>3,9</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D87491">
              <w:rPr>
                <w:rFonts w:ascii="Times New Roman" w:hAnsi="Times New Roman"/>
                <w:color w:val="000000"/>
              </w:rPr>
              <w:t>3,9</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7</w:t>
            </w:r>
            <w:r w:rsidR="00953940">
              <w:rPr>
                <w:rFonts w:ascii="Times New Roman" w:hAnsi="Times New Roman"/>
                <w:color w:val="000000"/>
              </w:rPr>
              <w:t>4</w:t>
            </w:r>
            <w:r>
              <w:rPr>
                <w:rFonts w:ascii="Times New Roman" w:hAnsi="Times New Roman"/>
                <w:color w:val="000000"/>
              </w:rPr>
              <w:t>41,3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2073,2</w:t>
            </w:r>
          </w:p>
        </w:tc>
        <w:tc>
          <w:tcPr>
            <w:tcW w:w="0" w:type="auto"/>
            <w:vAlign w:val="bottom"/>
          </w:tcPr>
          <w:p w:rsidR="005D7E96" w:rsidRPr="005D7E96" w:rsidRDefault="00953940">
            <w:pPr>
              <w:jc w:val="center"/>
              <w:rPr>
                <w:rFonts w:ascii="Times New Roman" w:hAnsi="Times New Roman"/>
                <w:color w:val="000000"/>
              </w:rPr>
            </w:pPr>
            <w:r>
              <w:rPr>
                <w:rFonts w:ascii="Times New Roman" w:hAnsi="Times New Roman"/>
                <w:color w:val="000000"/>
              </w:rPr>
              <w:t>7</w:t>
            </w:r>
            <w:r w:rsidR="005D7E96" w:rsidRPr="005D7E96">
              <w:rPr>
                <w:rFonts w:ascii="Times New Roman" w:hAnsi="Times New Roman"/>
                <w:color w:val="000000"/>
              </w:rPr>
              <w:t>05</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335,7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369,2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Общий объем финансирования муниципальной программы составляет </w:t>
      </w:r>
      <w:r w:rsidR="00BB29C6" w:rsidRPr="00BB29C6">
        <w:rPr>
          <w:rFonts w:ascii="Times New Roman" w:hAnsi="Times New Roman"/>
          <w:sz w:val="26"/>
          <w:szCs w:val="26"/>
          <w:lang w:eastAsia="ru-RU"/>
        </w:rPr>
        <w:t>210217,7</w:t>
      </w:r>
      <w:r w:rsidRPr="00A44A85">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A44A85">
        <w:rPr>
          <w:rFonts w:ascii="Times New Roman" w:hAnsi="Times New Roman"/>
          <w:sz w:val="26"/>
          <w:szCs w:val="26"/>
          <w:lang w:eastAsia="ru-RU"/>
        </w:rPr>
        <w:t>тыс. рублей, в том числе за счет средств:</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федерального бюджета – 191,6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областного бюджета – 389</w:t>
      </w:r>
      <w:r w:rsidR="003438E4">
        <w:rPr>
          <w:rFonts w:ascii="Times New Roman" w:hAnsi="Times New Roman"/>
          <w:sz w:val="26"/>
          <w:szCs w:val="26"/>
          <w:lang w:eastAsia="ru-RU"/>
        </w:rPr>
        <w:t>20</w:t>
      </w:r>
      <w:r w:rsidRPr="00A44A85">
        <w:rPr>
          <w:rFonts w:ascii="Times New Roman" w:hAnsi="Times New Roman"/>
          <w:sz w:val="26"/>
          <w:szCs w:val="26"/>
          <w:lang w:eastAsia="ru-RU"/>
        </w:rPr>
        <w:t>,</w:t>
      </w:r>
      <w:r w:rsidR="003438E4">
        <w:rPr>
          <w:rFonts w:ascii="Times New Roman" w:hAnsi="Times New Roman"/>
          <w:sz w:val="26"/>
          <w:szCs w:val="26"/>
          <w:lang w:eastAsia="ru-RU"/>
        </w:rPr>
        <w:t>4</w:t>
      </w:r>
      <w:r w:rsidRPr="00A44A85">
        <w:rPr>
          <w:rFonts w:ascii="Times New Roman" w:hAnsi="Times New Roman"/>
          <w:sz w:val="26"/>
          <w:szCs w:val="26"/>
          <w:lang w:eastAsia="ru-RU"/>
        </w:rPr>
        <w:t xml:space="preserve">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местного бюджета – </w:t>
      </w:r>
      <w:r w:rsidR="00BB29C6" w:rsidRPr="00BB29C6">
        <w:rPr>
          <w:rFonts w:ascii="Times New Roman" w:hAnsi="Times New Roman"/>
          <w:sz w:val="26"/>
          <w:szCs w:val="26"/>
          <w:lang w:eastAsia="ru-RU"/>
        </w:rPr>
        <w:t>163664,4</w:t>
      </w:r>
      <w:r w:rsidR="00BB29C6">
        <w:rPr>
          <w:rFonts w:ascii="Times New Roman" w:hAnsi="Times New Roman"/>
          <w:sz w:val="26"/>
          <w:szCs w:val="26"/>
          <w:lang w:eastAsia="ru-RU"/>
        </w:rPr>
        <w:t xml:space="preserve"> </w:t>
      </w:r>
      <w:r w:rsidRPr="00A44A85">
        <w:rPr>
          <w:rFonts w:ascii="Times New Roman" w:hAnsi="Times New Roman"/>
          <w:sz w:val="26"/>
          <w:szCs w:val="26"/>
          <w:lang w:eastAsia="ru-RU"/>
        </w:rPr>
        <w:t xml:space="preserve">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бюджет муниципальных образований сельских поселений - 0 тыс. рублей,</w:t>
      </w:r>
    </w:p>
    <w:p w:rsidR="00B151DA"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внебюджетные средства – 7</w:t>
      </w:r>
      <w:r w:rsidR="003438E4">
        <w:rPr>
          <w:rFonts w:ascii="Times New Roman" w:hAnsi="Times New Roman"/>
          <w:sz w:val="26"/>
          <w:szCs w:val="26"/>
          <w:lang w:eastAsia="ru-RU"/>
        </w:rPr>
        <w:t>4</w:t>
      </w:r>
      <w:r w:rsidRPr="00A44A85">
        <w:rPr>
          <w:rFonts w:ascii="Times New Roman" w:hAnsi="Times New Roman"/>
          <w:sz w:val="26"/>
          <w:szCs w:val="26"/>
          <w:lang w:eastAsia="ru-RU"/>
        </w:rPr>
        <w:t>41,3 тыс. рублей.</w:t>
      </w:r>
    </w:p>
    <w:p w:rsidR="00A44A85" w:rsidRDefault="00A44A85" w:rsidP="00A44A85">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firstRow="1" w:lastRow="0" w:firstColumn="1" w:lastColumn="0" w:noHBand="0" w:noVBand="0"/>
      </w:tblPr>
      <w:tblGrid>
        <w:gridCol w:w="2087"/>
        <w:gridCol w:w="2732"/>
        <w:gridCol w:w="2040"/>
        <w:gridCol w:w="1109"/>
        <w:gridCol w:w="866"/>
        <w:gridCol w:w="991"/>
        <w:gridCol w:w="991"/>
        <w:gridCol w:w="991"/>
        <w:gridCol w:w="991"/>
        <w:gridCol w:w="991"/>
        <w:gridCol w:w="997"/>
      </w:tblGrid>
      <w:tr w:rsidR="009A5841" w:rsidRPr="00B67A43" w:rsidTr="005D7E96">
        <w:trPr>
          <w:trHeight w:val="276"/>
        </w:trPr>
        <w:tc>
          <w:tcPr>
            <w:tcW w:w="706" w:type="pct"/>
            <w:vMerge w:val="restart"/>
            <w:tcBorders>
              <w:top w:val="single" w:sz="8" w:space="0" w:color="auto"/>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924"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90"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2681" w:type="pct"/>
            <w:gridSpan w:val="8"/>
            <w:vMerge w:val="restart"/>
            <w:tcBorders>
              <w:top w:val="single" w:sz="8" w:space="0" w:color="auto"/>
              <w:left w:val="single" w:sz="4" w:space="0" w:color="auto"/>
              <w:bottom w:val="single" w:sz="4" w:space="0" w:color="auto"/>
              <w:right w:val="single" w:sz="8" w:space="0" w:color="000000"/>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9A5841" w:rsidRPr="00B67A43" w:rsidTr="005D7E96">
        <w:trPr>
          <w:trHeight w:val="276"/>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2681" w:type="pct"/>
            <w:gridSpan w:val="8"/>
            <w:vMerge/>
            <w:tcBorders>
              <w:top w:val="single" w:sz="8" w:space="0" w:color="auto"/>
              <w:left w:val="single" w:sz="4" w:space="0" w:color="auto"/>
              <w:bottom w:val="single" w:sz="4" w:space="0" w:color="auto"/>
              <w:right w:val="single" w:sz="8" w:space="0" w:color="000000"/>
            </w:tcBorders>
            <w:vAlign w:val="center"/>
          </w:tcPr>
          <w:p w:rsidR="009A5841" w:rsidRPr="00BB3D36" w:rsidRDefault="009A5841" w:rsidP="00BB3D36">
            <w:pPr>
              <w:spacing w:after="0" w:line="240" w:lineRule="auto"/>
              <w:rPr>
                <w:rFonts w:ascii="Times New Roman" w:hAnsi="Times New Roman"/>
                <w:lang w:eastAsia="ru-RU"/>
              </w:rPr>
            </w:pPr>
          </w:p>
        </w:tc>
      </w:tr>
      <w:tr w:rsidR="009A5841" w:rsidRPr="00B67A43" w:rsidTr="005D7E96">
        <w:trPr>
          <w:trHeight w:val="1320"/>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37" w:type="pct"/>
            <w:tcBorders>
              <w:top w:val="nil"/>
              <w:left w:val="nil"/>
              <w:bottom w:val="single" w:sz="4" w:space="0" w:color="auto"/>
              <w:right w:val="single" w:sz="8"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r>
      <w:tr w:rsidR="009A5841" w:rsidRPr="00B67A43" w:rsidTr="005D7E96">
        <w:trPr>
          <w:trHeight w:val="300"/>
        </w:trPr>
        <w:tc>
          <w:tcPr>
            <w:tcW w:w="706" w:type="pct"/>
            <w:tcBorders>
              <w:top w:val="nil"/>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924"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90"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37" w:type="pct"/>
            <w:tcBorders>
              <w:top w:val="nil"/>
              <w:left w:val="nil"/>
              <w:bottom w:val="single" w:sz="4" w:space="0" w:color="auto"/>
              <w:right w:val="single" w:sz="8"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r>
      <w:tr w:rsidR="00BB29C6" w:rsidRPr="00B67A43" w:rsidTr="005D7E96">
        <w:trPr>
          <w:trHeight w:val="307"/>
        </w:trPr>
        <w:tc>
          <w:tcPr>
            <w:tcW w:w="706" w:type="pct"/>
            <w:vMerge w:val="restart"/>
            <w:tcBorders>
              <w:top w:val="nil"/>
              <w:left w:val="single" w:sz="8" w:space="0" w:color="auto"/>
              <w:bottom w:val="single" w:sz="8" w:space="0" w:color="000000"/>
              <w:right w:val="single" w:sz="4" w:space="0" w:color="auto"/>
            </w:tcBorders>
          </w:tcPr>
          <w:p w:rsidR="00BB29C6" w:rsidRPr="00A44A85" w:rsidRDefault="00BB29C6" w:rsidP="00BB3D36">
            <w:pPr>
              <w:spacing w:after="0" w:line="240" w:lineRule="auto"/>
              <w:rPr>
                <w:rFonts w:ascii="Times New Roman" w:hAnsi="Times New Roman"/>
                <w:lang w:eastAsia="ru-RU"/>
              </w:rPr>
            </w:pPr>
            <w:r w:rsidRPr="00A44A85">
              <w:rPr>
                <w:rFonts w:ascii="Times New Roman" w:hAnsi="Times New Roman"/>
                <w:lang w:eastAsia="ru-RU"/>
              </w:rPr>
              <w:t>Муниципальная программа</w:t>
            </w:r>
          </w:p>
        </w:tc>
        <w:tc>
          <w:tcPr>
            <w:tcW w:w="924" w:type="pct"/>
            <w:vMerge w:val="restart"/>
            <w:tcBorders>
              <w:top w:val="nil"/>
              <w:left w:val="single" w:sz="4" w:space="0" w:color="auto"/>
              <w:bottom w:val="single" w:sz="8" w:space="0" w:color="000000"/>
              <w:right w:val="single" w:sz="4" w:space="0" w:color="auto"/>
            </w:tcBorders>
          </w:tcPr>
          <w:p w:rsidR="00BB29C6" w:rsidRPr="00A44A85" w:rsidRDefault="00BB29C6" w:rsidP="00BB3D36">
            <w:pPr>
              <w:spacing w:after="0" w:line="240" w:lineRule="auto"/>
              <w:jc w:val="center"/>
              <w:rPr>
                <w:rFonts w:ascii="Times New Roman" w:hAnsi="Times New Roman"/>
                <w:lang w:eastAsia="ru-RU"/>
              </w:rPr>
            </w:pPr>
            <w:r w:rsidRPr="00A44A85">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A44A85">
              <w:rPr>
                <w:rFonts w:ascii="Times New Roman" w:hAnsi="Times New Roman"/>
                <w:lang w:eastAsia="ru-RU"/>
              </w:rPr>
              <w:br/>
              <w:t>на 2014 – 2020 годы</w:t>
            </w: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210217,7</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30520,8</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40753,7</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35471,4</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31789,9</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30319,7</w:t>
            </w:r>
          </w:p>
        </w:tc>
        <w:tc>
          <w:tcPr>
            <w:tcW w:w="337" w:type="pct"/>
            <w:tcBorders>
              <w:top w:val="nil"/>
              <w:left w:val="nil"/>
              <w:bottom w:val="single" w:sz="4" w:space="0" w:color="auto"/>
              <w:right w:val="single" w:sz="8"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30353,2</w:t>
            </w:r>
          </w:p>
        </w:tc>
      </w:tr>
      <w:tr w:rsidR="00BB29C6" w:rsidRPr="00B67A43" w:rsidTr="005D7E96">
        <w:trPr>
          <w:trHeight w:val="39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c>
          <w:tcPr>
            <w:tcW w:w="337" w:type="pct"/>
            <w:tcBorders>
              <w:top w:val="nil"/>
              <w:left w:val="nil"/>
              <w:bottom w:val="single" w:sz="4" w:space="0" w:color="auto"/>
              <w:right w:val="single" w:sz="8"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 </w:t>
            </w:r>
          </w:p>
        </w:tc>
      </w:tr>
      <w:tr w:rsidR="00BB29C6" w:rsidRPr="00B67A43" w:rsidTr="005D7E96">
        <w:trPr>
          <w:trHeight w:val="63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7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191,6</w:t>
            </w:r>
          </w:p>
        </w:tc>
        <w:tc>
          <w:tcPr>
            <w:tcW w:w="293"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4,6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26,6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140,6</w:t>
            </w:r>
          </w:p>
        </w:tc>
        <w:tc>
          <w:tcPr>
            <w:tcW w:w="335" w:type="pct"/>
            <w:tcBorders>
              <w:top w:val="nil"/>
              <w:left w:val="nil"/>
              <w:bottom w:val="single" w:sz="4" w:space="0" w:color="auto"/>
              <w:right w:val="single" w:sz="4"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7,6</w:t>
            </w:r>
          </w:p>
        </w:tc>
        <w:tc>
          <w:tcPr>
            <w:tcW w:w="337" w:type="pct"/>
            <w:tcBorders>
              <w:top w:val="nil"/>
              <w:left w:val="nil"/>
              <w:bottom w:val="single" w:sz="4" w:space="0" w:color="auto"/>
              <w:right w:val="single" w:sz="8" w:space="0" w:color="auto"/>
            </w:tcBorders>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12,2</w:t>
            </w:r>
          </w:p>
        </w:tc>
      </w:tr>
      <w:tr w:rsidR="00BB29C6" w:rsidRPr="00B67A43" w:rsidTr="005D7E96">
        <w:trPr>
          <w:trHeight w:val="60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38</w:t>
            </w:r>
            <w:r>
              <w:rPr>
                <w:rFonts w:ascii="Times New Roman" w:hAnsi="Times New Roman"/>
                <w:color w:val="000000"/>
              </w:rPr>
              <w:t>920</w:t>
            </w:r>
            <w:r w:rsidRPr="005D7E96">
              <w:rPr>
                <w:rFonts w:ascii="Times New Roman" w:hAnsi="Times New Roman"/>
                <w:color w:val="000000"/>
              </w:rPr>
              <w:t>,</w:t>
            </w:r>
            <w:r>
              <w:rPr>
                <w:rFonts w:ascii="Times New Roman" w:hAnsi="Times New Roman"/>
                <w:color w:val="000000"/>
              </w:rPr>
              <w:t>4</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2979,2</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6445,1</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7520,7</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7042,5</w:t>
            </w:r>
          </w:p>
        </w:tc>
        <w:tc>
          <w:tcPr>
            <w:tcW w:w="337"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7037,9</w:t>
            </w:r>
          </w:p>
        </w:tc>
      </w:tr>
      <w:tr w:rsidR="00BB29C6" w:rsidRPr="00B67A43" w:rsidTr="005D7E96">
        <w:trPr>
          <w:trHeight w:val="257"/>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BB29C6" w:rsidRPr="00B67A43" w:rsidRDefault="00BB29C6"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163664,4</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25786,4</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32074,4</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26840,2</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23423,6</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22933,9</w:t>
            </w:r>
          </w:p>
        </w:tc>
        <w:tc>
          <w:tcPr>
            <w:tcW w:w="337"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22933,9</w:t>
            </w:r>
          </w:p>
        </w:tc>
      </w:tr>
      <w:tr w:rsidR="00BB29C6" w:rsidRPr="00B67A43" w:rsidTr="005D7E96">
        <w:trPr>
          <w:trHeight w:val="1530"/>
        </w:trPr>
        <w:tc>
          <w:tcPr>
            <w:tcW w:w="706" w:type="pct"/>
            <w:vMerge/>
            <w:tcBorders>
              <w:top w:val="nil"/>
              <w:left w:val="single" w:sz="8"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293"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7" w:type="pct"/>
            <w:tcBorders>
              <w:top w:val="nil"/>
              <w:left w:val="nil"/>
              <w:bottom w:val="single" w:sz="4" w:space="0" w:color="auto"/>
              <w:right w:val="single" w:sz="8" w:space="0" w:color="auto"/>
            </w:tcBorders>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r>
      <w:tr w:rsidR="00BB29C6" w:rsidRPr="00B67A43" w:rsidTr="005D7E96">
        <w:trPr>
          <w:trHeight w:val="570"/>
        </w:trPr>
        <w:tc>
          <w:tcPr>
            <w:tcW w:w="706" w:type="pct"/>
            <w:vMerge/>
            <w:tcBorders>
              <w:top w:val="nil"/>
              <w:left w:val="single" w:sz="8" w:space="0" w:color="auto"/>
              <w:bottom w:val="single" w:sz="4" w:space="0" w:color="auto"/>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4" w:space="0" w:color="auto"/>
              <w:right w:val="single" w:sz="4" w:space="0" w:color="auto"/>
            </w:tcBorders>
            <w:vAlign w:val="center"/>
          </w:tcPr>
          <w:p w:rsidR="00BB29C6" w:rsidRPr="00A44A85" w:rsidRDefault="00BB29C6"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BB29C6" w:rsidRPr="00B67A43" w:rsidRDefault="00BB29C6"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75" w:type="pct"/>
            <w:tcBorders>
              <w:top w:val="nil"/>
              <w:left w:val="nil"/>
              <w:bottom w:val="single" w:sz="4" w:space="0" w:color="auto"/>
              <w:right w:val="single" w:sz="4" w:space="0" w:color="auto"/>
            </w:tcBorders>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7441,3</w:t>
            </w:r>
          </w:p>
        </w:tc>
        <w:tc>
          <w:tcPr>
            <w:tcW w:w="293"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1750,6</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2207,6</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2073,2</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Pr>
                <w:rFonts w:ascii="Times New Roman" w:hAnsi="Times New Roman"/>
                <w:color w:val="000000"/>
              </w:rPr>
              <w:t>7</w:t>
            </w:r>
            <w:r w:rsidRPr="005D7E96">
              <w:rPr>
                <w:rFonts w:ascii="Times New Roman" w:hAnsi="Times New Roman"/>
                <w:color w:val="000000"/>
              </w:rPr>
              <w:t>05</w:t>
            </w:r>
            <w:r>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335,7</w:t>
            </w:r>
          </w:p>
        </w:tc>
        <w:tc>
          <w:tcPr>
            <w:tcW w:w="337" w:type="pct"/>
            <w:tcBorders>
              <w:top w:val="nil"/>
              <w:left w:val="nil"/>
              <w:bottom w:val="single" w:sz="4" w:space="0" w:color="auto"/>
              <w:right w:val="single" w:sz="8" w:space="0" w:color="auto"/>
            </w:tcBorders>
            <w:noWrap/>
            <w:vAlign w:val="bottom"/>
          </w:tcPr>
          <w:p w:rsidR="00BB29C6" w:rsidRPr="005D7E96" w:rsidRDefault="00BB29C6" w:rsidP="00BB29C6">
            <w:pPr>
              <w:jc w:val="center"/>
              <w:rPr>
                <w:rFonts w:ascii="Times New Roman" w:hAnsi="Times New Roman"/>
                <w:color w:val="000000"/>
              </w:rPr>
            </w:pPr>
            <w:r w:rsidRPr="005D7E96">
              <w:rPr>
                <w:rFonts w:ascii="Times New Roman" w:hAnsi="Times New Roman"/>
                <w:color w:val="000000"/>
              </w:rPr>
              <w:t>369,2</w:t>
            </w:r>
          </w:p>
        </w:tc>
      </w:tr>
    </w:tbl>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F239CD"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m:rPr>
                  <m:sty m:val="p"/>
                </m:rP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F239CD"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F239CD"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F239CD"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F239CD"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F239CD"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7817DF">
        <w:rPr>
          <w:rFonts w:ascii="Times New Roman" w:hAnsi="Times New Roman"/>
          <w:lang w:eastAsia="ru-RU"/>
        </w:rPr>
        <w:t>11</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7817DF">
        <w:rPr>
          <w:rFonts w:ascii="Times New Roman" w:hAnsi="Times New Roman"/>
          <w:lang w:eastAsia="ru-RU"/>
        </w:rPr>
        <w:t>10</w:t>
      </w:r>
      <w:r w:rsidRPr="00DD461F">
        <w:rPr>
          <w:rFonts w:ascii="Times New Roman" w:hAnsi="Times New Roman"/>
          <w:lang w:eastAsia="ru-RU"/>
        </w:rPr>
        <w:t>; 1</w:t>
      </w:r>
      <w:r w:rsidR="007817DF">
        <w:rPr>
          <w:rFonts w:ascii="Times New Roman" w:hAnsi="Times New Roman"/>
          <w:lang w:eastAsia="ru-RU"/>
        </w:rPr>
        <w:t>2</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4960" w:type="dxa"/>
        <w:jc w:val="center"/>
        <w:tblInd w:w="-705" w:type="dxa"/>
        <w:tblLook w:val="00A0" w:firstRow="1" w:lastRow="0" w:firstColumn="1" w:lastColumn="0" w:noHBand="0" w:noVBand="0"/>
      </w:tblPr>
      <w:tblGrid>
        <w:gridCol w:w="5763"/>
        <w:gridCol w:w="1361"/>
        <w:gridCol w:w="960"/>
        <w:gridCol w:w="960"/>
        <w:gridCol w:w="960"/>
        <w:gridCol w:w="960"/>
        <w:gridCol w:w="960"/>
        <w:gridCol w:w="960"/>
        <w:gridCol w:w="960"/>
        <w:gridCol w:w="1116"/>
      </w:tblGrid>
      <w:tr w:rsidR="009A5841" w:rsidRPr="00B67A43" w:rsidTr="008F6E2D">
        <w:trPr>
          <w:trHeight w:val="255"/>
          <w:jc w:val="center"/>
        </w:trPr>
        <w:tc>
          <w:tcPr>
            <w:tcW w:w="5763" w:type="dxa"/>
            <w:vMerge w:val="restart"/>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7836" w:type="dxa"/>
            <w:gridSpan w:val="8"/>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9A5841" w:rsidRPr="00B67A43" w:rsidTr="008F6E2D">
        <w:trPr>
          <w:trHeight w:val="510"/>
          <w:jc w:val="center"/>
        </w:trPr>
        <w:tc>
          <w:tcPr>
            <w:tcW w:w="5763" w:type="dxa"/>
            <w:vMerge/>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r>
      <w:tr w:rsidR="009A5841" w:rsidRPr="00B67A43" w:rsidTr="008F6E2D">
        <w:trPr>
          <w:trHeight w:val="255"/>
          <w:jc w:val="center"/>
        </w:trPr>
        <w:tc>
          <w:tcPr>
            <w:tcW w:w="5763" w:type="dxa"/>
            <w:tcBorders>
              <w:top w:val="nil"/>
              <w:left w:val="single" w:sz="4" w:space="0" w:color="000000"/>
              <w:bottom w:val="nil"/>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r>
      <w:tr w:rsidR="009A5841" w:rsidRPr="00B67A43" w:rsidTr="00C53CF8">
        <w:trPr>
          <w:trHeight w:val="939"/>
          <w:jc w:val="center"/>
        </w:trPr>
        <w:tc>
          <w:tcPr>
            <w:tcW w:w="14960" w:type="dxa"/>
            <w:gridSpan w:val="10"/>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8F6E2D">
        <w:trPr>
          <w:trHeight w:val="84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r>
      <w:tr w:rsidR="009A5841" w:rsidRPr="00B67A43" w:rsidTr="008F6E2D">
        <w:trPr>
          <w:trHeight w:val="120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r>
      <w:tr w:rsidR="009A5841" w:rsidRPr="00B67A43" w:rsidTr="008F6E2D">
        <w:trPr>
          <w:trHeight w:val="937"/>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r>
      <w:tr w:rsidR="009A5841" w:rsidRPr="00B67A43" w:rsidTr="008F6E2D">
        <w:trPr>
          <w:trHeight w:val="886"/>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center"/>
          </w:tcPr>
          <w:p w:rsidR="00F21A33" w:rsidRPr="00F21A33" w:rsidRDefault="00F21A33"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bottom"/>
          </w:tcPr>
          <w:p w:rsidR="00F21A33" w:rsidRPr="00F21A33" w:rsidRDefault="00F21A33" w:rsidP="00F21A33">
            <w:pPr>
              <w:spacing w:after="0"/>
              <w:rPr>
                <w:rFonts w:ascii="Times New Roman" w:hAnsi="Times New Roman"/>
              </w:rPr>
            </w:pPr>
            <w:r w:rsidRPr="00F21A33">
              <w:rPr>
                <w:rFonts w:ascii="Times New Roman" w:hAnsi="Times New Roman"/>
              </w:rPr>
              <w:t>7. Количество представителей общественных объединений  Приморского района, принявших участие в районных и областных 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человек</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A5FDF"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FA5FDF" w:rsidRDefault="00FA5FDF" w:rsidP="00A36C29">
            <w:pPr>
              <w:spacing w:after="0" w:line="240" w:lineRule="auto"/>
              <w:rPr>
                <w:rFonts w:ascii="Times New Roman" w:hAnsi="Times New Roman"/>
                <w:lang w:eastAsia="ru-RU"/>
              </w:rPr>
            </w:pPr>
          </w:p>
          <w:p w:rsidR="00FA5FDF" w:rsidRPr="008F6E2D" w:rsidRDefault="00F336D7" w:rsidP="00A36C29">
            <w:pPr>
              <w:spacing w:after="0" w:line="240" w:lineRule="auto"/>
              <w:rPr>
                <w:rFonts w:ascii="Times New Roman" w:hAnsi="Times New Roman"/>
                <w:lang w:eastAsia="ru-RU"/>
              </w:rPr>
            </w:pPr>
            <w:r>
              <w:rPr>
                <w:rFonts w:ascii="Times New Roman" w:hAnsi="Times New Roman"/>
                <w:lang w:eastAsia="ru-RU"/>
              </w:rPr>
              <w:t>8</w:t>
            </w:r>
            <w:r w:rsidR="00FA5FDF"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r>
      <w:tr w:rsidR="009A5841" w:rsidRPr="00B67A43" w:rsidTr="008D36A7">
        <w:trPr>
          <w:trHeight w:val="630"/>
          <w:jc w:val="center"/>
        </w:trPr>
        <w:tc>
          <w:tcPr>
            <w:tcW w:w="5763" w:type="dxa"/>
            <w:vMerge w:val="restart"/>
            <w:tcBorders>
              <w:top w:val="single" w:sz="4" w:space="0" w:color="auto"/>
              <w:left w:val="single" w:sz="4" w:space="0" w:color="auto"/>
              <w:right w:val="single" w:sz="4" w:space="0" w:color="auto"/>
            </w:tcBorders>
          </w:tcPr>
          <w:p w:rsidR="009A5841" w:rsidRPr="008F6E2D" w:rsidRDefault="00F336D7" w:rsidP="00A36C29">
            <w:pPr>
              <w:spacing w:after="0" w:line="240" w:lineRule="auto"/>
              <w:rPr>
                <w:rFonts w:ascii="Times New Roman" w:hAnsi="Times New Roman"/>
                <w:lang w:eastAsia="ru-RU"/>
              </w:rPr>
            </w:pPr>
            <w:r>
              <w:rPr>
                <w:rFonts w:ascii="Times New Roman" w:hAnsi="Times New Roman"/>
                <w:lang w:eastAsia="ru-RU"/>
              </w:rPr>
              <w:lastRenderedPageBreak/>
              <w:t>9</w:t>
            </w:r>
            <w:r w:rsidR="009A5841">
              <w:rPr>
                <w:rFonts w:ascii="Times New Roman" w:hAnsi="Times New Roman"/>
                <w:lang w:eastAsia="ru-RU"/>
              </w:rPr>
              <w:t xml:space="preserve">. </w:t>
            </w:r>
            <w:r w:rsidR="009A5841"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r>
      <w:tr w:rsidR="009A5841" w:rsidRPr="00B67A43" w:rsidTr="00C53CF8">
        <w:trPr>
          <w:trHeight w:val="80"/>
          <w:jc w:val="center"/>
        </w:trPr>
        <w:tc>
          <w:tcPr>
            <w:tcW w:w="5763" w:type="dxa"/>
            <w:vMerge/>
            <w:tcBorders>
              <w:left w:val="single" w:sz="4" w:space="0" w:color="auto"/>
              <w:bottom w:val="single" w:sz="4" w:space="0" w:color="auto"/>
              <w:right w:val="single" w:sz="4" w:space="0" w:color="auto"/>
            </w:tcBorders>
          </w:tcPr>
          <w:p w:rsidR="009A5841" w:rsidRPr="008F6E2D" w:rsidRDefault="009A5841"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spacing w:after="0" w:line="240" w:lineRule="auto"/>
              <w:contextualSpacing/>
              <w:jc w:val="both"/>
              <w:rPr>
                <w:rFonts w:ascii="Times New Roman" w:hAnsi="Times New Roman"/>
              </w:rPr>
            </w:pPr>
            <w:r>
              <w:rPr>
                <w:rFonts w:ascii="Times New Roman" w:hAnsi="Times New Roman"/>
                <w:lang w:eastAsia="ru-RU"/>
              </w:rPr>
              <w:t>10</w:t>
            </w:r>
            <w:r w:rsidR="00CC21F5" w:rsidRPr="00C53CF8">
              <w:rPr>
                <w:rFonts w:ascii="Times New Roman" w:hAnsi="Times New Roman"/>
                <w:lang w:eastAsia="ru-RU"/>
              </w:rPr>
              <w:t>.</w:t>
            </w:r>
            <w:r w:rsidR="000731C2" w:rsidRPr="00C53CF8">
              <w:rPr>
                <w:rFonts w:ascii="Times New Roman" w:hAnsi="Times New Roman"/>
                <w:lang w:eastAsia="ru-RU"/>
              </w:rPr>
              <w:t xml:space="preserve"> </w:t>
            </w:r>
            <w:r w:rsidR="007A62CA" w:rsidRPr="007A62CA">
              <w:rPr>
                <w:rFonts w:ascii="Times New Roman" w:hAnsi="Times New Roman"/>
                <w:lang w:eastAsia="ru-RU"/>
              </w:rPr>
              <w:t>Динамика средств запланированных на мероприятия по охране труда в расчете на одного работающего (по сравнению с предыдущим годом), процентов</w:t>
            </w:r>
            <w:r w:rsidR="007A62CA">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00CC21F5" w:rsidRPr="00C53CF8">
              <w:rPr>
                <w:rFonts w:ascii="Times New Roman" w:hAnsi="Times New Roman"/>
                <w:lang w:eastAsia="ru-RU"/>
              </w:rPr>
              <w:t>.</w:t>
            </w:r>
            <w:r w:rsidR="007A62CA">
              <w:t xml:space="preserve"> </w:t>
            </w:r>
            <w:r w:rsidR="007A62CA" w:rsidRPr="007A62CA">
              <w:rPr>
                <w:rFonts w:ascii="Times New Roman" w:hAnsi="Times New Roman"/>
                <w:lang w:eastAsia="ru-RU"/>
              </w:rPr>
              <w:t xml:space="preserve">Динамика численности работников пострадавших в результате несчастных случаев на производстве с утратой трудоспособности на 1 рабочий день и более </w:t>
            </w:r>
            <w:r w:rsidR="001C1169" w:rsidRPr="00C53CF8">
              <w:rPr>
                <w:rFonts w:ascii="Times New Roman" w:eastAsia="Times New Roman" w:hAnsi="Times New Roman"/>
                <w:bCs/>
                <w:lang w:eastAsia="ru-RU"/>
              </w:rPr>
              <w:t>(по сравнению с предыдущим годом)</w:t>
            </w:r>
            <w:r w:rsidR="00CC21F5"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r>
      <w:tr w:rsidR="00CC21F5" w:rsidRPr="00B67A43"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CC21F5" w:rsidP="00F336D7">
            <w:pPr>
              <w:spacing w:after="0" w:line="240" w:lineRule="auto"/>
              <w:jc w:val="both"/>
            </w:pPr>
            <w:r w:rsidRPr="00C53CF8">
              <w:rPr>
                <w:rFonts w:ascii="Times New Roman" w:hAnsi="Times New Roman"/>
                <w:lang w:eastAsia="ru-RU"/>
              </w:rPr>
              <w:t>1</w:t>
            </w:r>
            <w:r w:rsidR="00F336D7">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CC21F5" w:rsidRPr="00C53CF8" w:rsidRDefault="00BA7DBC"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0</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5</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15" w:rsidRDefault="00240715" w:rsidP="00422660">
      <w:pPr>
        <w:spacing w:after="0" w:line="240" w:lineRule="auto"/>
      </w:pPr>
      <w:r>
        <w:separator/>
      </w:r>
    </w:p>
  </w:endnote>
  <w:endnote w:type="continuationSeparator" w:id="0">
    <w:p w:rsidR="00240715" w:rsidRDefault="00240715" w:rsidP="0042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15" w:rsidRDefault="00240715" w:rsidP="00422660">
      <w:pPr>
        <w:spacing w:after="0" w:line="240" w:lineRule="auto"/>
      </w:pPr>
      <w:r>
        <w:separator/>
      </w:r>
    </w:p>
  </w:footnote>
  <w:footnote w:type="continuationSeparator" w:id="0">
    <w:p w:rsidR="00240715" w:rsidRDefault="00240715" w:rsidP="00422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1">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0"/>
  </w:num>
  <w:num w:numId="3">
    <w:abstractNumId w:val="4"/>
  </w:num>
  <w:num w:numId="4">
    <w:abstractNumId w:val="18"/>
  </w:num>
  <w:num w:numId="5">
    <w:abstractNumId w:val="33"/>
  </w:num>
  <w:num w:numId="6">
    <w:abstractNumId w:val="21"/>
  </w:num>
  <w:num w:numId="7">
    <w:abstractNumId w:val="26"/>
  </w:num>
  <w:num w:numId="8">
    <w:abstractNumId w:val="2"/>
  </w:num>
  <w:num w:numId="9">
    <w:abstractNumId w:val="28"/>
  </w:num>
  <w:num w:numId="10">
    <w:abstractNumId w:val="8"/>
  </w:num>
  <w:num w:numId="11">
    <w:abstractNumId w:val="38"/>
  </w:num>
  <w:num w:numId="12">
    <w:abstractNumId w:val="24"/>
  </w:num>
  <w:num w:numId="13">
    <w:abstractNumId w:val="7"/>
  </w:num>
  <w:num w:numId="14">
    <w:abstractNumId w:val="12"/>
  </w:num>
  <w:num w:numId="15">
    <w:abstractNumId w:val="23"/>
  </w:num>
  <w:num w:numId="16">
    <w:abstractNumId w:val="3"/>
  </w:num>
  <w:num w:numId="17">
    <w:abstractNumId w:val="13"/>
  </w:num>
  <w:num w:numId="18">
    <w:abstractNumId w:val="16"/>
  </w:num>
  <w:num w:numId="19">
    <w:abstractNumId w:val="5"/>
  </w:num>
  <w:num w:numId="20">
    <w:abstractNumId w:val="35"/>
  </w:num>
  <w:num w:numId="21">
    <w:abstractNumId w:val="6"/>
  </w:num>
  <w:num w:numId="22">
    <w:abstractNumId w:val="19"/>
  </w:num>
  <w:num w:numId="23">
    <w:abstractNumId w:val="22"/>
  </w:num>
  <w:num w:numId="24">
    <w:abstractNumId w:val="37"/>
  </w:num>
  <w:num w:numId="25">
    <w:abstractNumId w:val="32"/>
  </w:num>
  <w:num w:numId="26">
    <w:abstractNumId w:val="25"/>
  </w:num>
  <w:num w:numId="27">
    <w:abstractNumId w:val="1"/>
  </w:num>
  <w:num w:numId="28">
    <w:abstractNumId w:val="36"/>
  </w:num>
  <w:num w:numId="29">
    <w:abstractNumId w:val="34"/>
  </w:num>
  <w:num w:numId="30">
    <w:abstractNumId w:val="17"/>
  </w:num>
  <w:num w:numId="31">
    <w:abstractNumId w:val="0"/>
  </w:num>
  <w:num w:numId="32">
    <w:abstractNumId w:val="9"/>
  </w:num>
  <w:num w:numId="33">
    <w:abstractNumId w:val="30"/>
  </w:num>
  <w:num w:numId="34">
    <w:abstractNumId w:val="11"/>
  </w:num>
  <w:num w:numId="35">
    <w:abstractNumId w:val="14"/>
  </w:num>
  <w:num w:numId="36">
    <w:abstractNumId w:val="39"/>
  </w:num>
  <w:num w:numId="37">
    <w:abstractNumId w:val="10"/>
  </w:num>
  <w:num w:numId="38">
    <w:abstractNumId w:val="31"/>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06423"/>
    <w:rsid w:val="0000629A"/>
    <w:rsid w:val="00017BF1"/>
    <w:rsid w:val="000206AD"/>
    <w:rsid w:val="0002499D"/>
    <w:rsid w:val="000262C7"/>
    <w:rsid w:val="00027AEF"/>
    <w:rsid w:val="00027EB5"/>
    <w:rsid w:val="00032F48"/>
    <w:rsid w:val="00033E1D"/>
    <w:rsid w:val="00033EE3"/>
    <w:rsid w:val="00037765"/>
    <w:rsid w:val="00066FF7"/>
    <w:rsid w:val="00072AD7"/>
    <w:rsid w:val="000731C2"/>
    <w:rsid w:val="00074649"/>
    <w:rsid w:val="00077BFD"/>
    <w:rsid w:val="00077F07"/>
    <w:rsid w:val="0008050E"/>
    <w:rsid w:val="0009494C"/>
    <w:rsid w:val="000A1A70"/>
    <w:rsid w:val="000A7737"/>
    <w:rsid w:val="000B2103"/>
    <w:rsid w:val="000C38F7"/>
    <w:rsid w:val="000C4722"/>
    <w:rsid w:val="000D34FE"/>
    <w:rsid w:val="000D73C9"/>
    <w:rsid w:val="000D7A8D"/>
    <w:rsid w:val="000E3B92"/>
    <w:rsid w:val="000E498B"/>
    <w:rsid w:val="000E5860"/>
    <w:rsid w:val="000F1AC8"/>
    <w:rsid w:val="00102030"/>
    <w:rsid w:val="0010253A"/>
    <w:rsid w:val="00102666"/>
    <w:rsid w:val="00104917"/>
    <w:rsid w:val="00104B00"/>
    <w:rsid w:val="00107CE1"/>
    <w:rsid w:val="00111065"/>
    <w:rsid w:val="00112A06"/>
    <w:rsid w:val="00113191"/>
    <w:rsid w:val="00114F4E"/>
    <w:rsid w:val="001160F9"/>
    <w:rsid w:val="001178C6"/>
    <w:rsid w:val="00120531"/>
    <w:rsid w:val="00134B15"/>
    <w:rsid w:val="0013537C"/>
    <w:rsid w:val="00137990"/>
    <w:rsid w:val="001456E1"/>
    <w:rsid w:val="0014679E"/>
    <w:rsid w:val="00146CBC"/>
    <w:rsid w:val="00152766"/>
    <w:rsid w:val="00164ECF"/>
    <w:rsid w:val="0016604E"/>
    <w:rsid w:val="0016740F"/>
    <w:rsid w:val="00170CE6"/>
    <w:rsid w:val="00172369"/>
    <w:rsid w:val="00174657"/>
    <w:rsid w:val="00174ED4"/>
    <w:rsid w:val="001824A0"/>
    <w:rsid w:val="00191F88"/>
    <w:rsid w:val="001923CE"/>
    <w:rsid w:val="00195726"/>
    <w:rsid w:val="00197801"/>
    <w:rsid w:val="001A16F4"/>
    <w:rsid w:val="001A20A4"/>
    <w:rsid w:val="001A79CB"/>
    <w:rsid w:val="001B2CDB"/>
    <w:rsid w:val="001B379F"/>
    <w:rsid w:val="001B50BC"/>
    <w:rsid w:val="001C1169"/>
    <w:rsid w:val="001E23BB"/>
    <w:rsid w:val="001E432A"/>
    <w:rsid w:val="001E6FFB"/>
    <w:rsid w:val="001E7FF8"/>
    <w:rsid w:val="001F00D4"/>
    <w:rsid w:val="001F41E5"/>
    <w:rsid w:val="00201CB1"/>
    <w:rsid w:val="002109A8"/>
    <w:rsid w:val="00212BFC"/>
    <w:rsid w:val="002139F4"/>
    <w:rsid w:val="00215105"/>
    <w:rsid w:val="00220272"/>
    <w:rsid w:val="00224554"/>
    <w:rsid w:val="00233FD0"/>
    <w:rsid w:val="00236367"/>
    <w:rsid w:val="002365B6"/>
    <w:rsid w:val="00240715"/>
    <w:rsid w:val="002444C8"/>
    <w:rsid w:val="00244A53"/>
    <w:rsid w:val="0024699E"/>
    <w:rsid w:val="0025080E"/>
    <w:rsid w:val="00254B63"/>
    <w:rsid w:val="0025529E"/>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B040D"/>
    <w:rsid w:val="002C17FD"/>
    <w:rsid w:val="002C35A6"/>
    <w:rsid w:val="002C455C"/>
    <w:rsid w:val="002D16EB"/>
    <w:rsid w:val="002D506C"/>
    <w:rsid w:val="002F7BAF"/>
    <w:rsid w:val="00302A13"/>
    <w:rsid w:val="00302AA8"/>
    <w:rsid w:val="00306CBC"/>
    <w:rsid w:val="00306FC3"/>
    <w:rsid w:val="0032598A"/>
    <w:rsid w:val="00326E9B"/>
    <w:rsid w:val="0032715E"/>
    <w:rsid w:val="00330108"/>
    <w:rsid w:val="003322F0"/>
    <w:rsid w:val="00333BDD"/>
    <w:rsid w:val="00333CBC"/>
    <w:rsid w:val="003402CF"/>
    <w:rsid w:val="003438E4"/>
    <w:rsid w:val="00344C01"/>
    <w:rsid w:val="00346A35"/>
    <w:rsid w:val="003579EE"/>
    <w:rsid w:val="0036372C"/>
    <w:rsid w:val="0036737B"/>
    <w:rsid w:val="00372C47"/>
    <w:rsid w:val="00376DA3"/>
    <w:rsid w:val="003814C4"/>
    <w:rsid w:val="00381967"/>
    <w:rsid w:val="00386DE7"/>
    <w:rsid w:val="00394801"/>
    <w:rsid w:val="00394F45"/>
    <w:rsid w:val="00396341"/>
    <w:rsid w:val="00397C50"/>
    <w:rsid w:val="003A3895"/>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49BB"/>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753E8"/>
    <w:rsid w:val="00482FCE"/>
    <w:rsid w:val="00495784"/>
    <w:rsid w:val="00497610"/>
    <w:rsid w:val="00497754"/>
    <w:rsid w:val="00497908"/>
    <w:rsid w:val="004A19D4"/>
    <w:rsid w:val="004A675A"/>
    <w:rsid w:val="004A7F15"/>
    <w:rsid w:val="004B1036"/>
    <w:rsid w:val="004B529C"/>
    <w:rsid w:val="004D3C74"/>
    <w:rsid w:val="004D7B90"/>
    <w:rsid w:val="004E0A00"/>
    <w:rsid w:val="004E2B6D"/>
    <w:rsid w:val="004E3FBC"/>
    <w:rsid w:val="004E548A"/>
    <w:rsid w:val="004E7B8F"/>
    <w:rsid w:val="004F1AFD"/>
    <w:rsid w:val="004F2B71"/>
    <w:rsid w:val="004F4415"/>
    <w:rsid w:val="004F53DC"/>
    <w:rsid w:val="004F5F7F"/>
    <w:rsid w:val="005015F2"/>
    <w:rsid w:val="00503E62"/>
    <w:rsid w:val="00512D9D"/>
    <w:rsid w:val="00513167"/>
    <w:rsid w:val="0051340F"/>
    <w:rsid w:val="005135D1"/>
    <w:rsid w:val="00527047"/>
    <w:rsid w:val="00531B00"/>
    <w:rsid w:val="005335EB"/>
    <w:rsid w:val="005341C5"/>
    <w:rsid w:val="00541A20"/>
    <w:rsid w:val="00544746"/>
    <w:rsid w:val="0055343C"/>
    <w:rsid w:val="00553DFE"/>
    <w:rsid w:val="00562A49"/>
    <w:rsid w:val="00567B0D"/>
    <w:rsid w:val="005702F6"/>
    <w:rsid w:val="00571C54"/>
    <w:rsid w:val="005853B2"/>
    <w:rsid w:val="00590282"/>
    <w:rsid w:val="00591085"/>
    <w:rsid w:val="00597D36"/>
    <w:rsid w:val="005A65C6"/>
    <w:rsid w:val="005B366C"/>
    <w:rsid w:val="005B595B"/>
    <w:rsid w:val="005B5E1A"/>
    <w:rsid w:val="005B5F18"/>
    <w:rsid w:val="005B73B3"/>
    <w:rsid w:val="005B79FB"/>
    <w:rsid w:val="005B7D5D"/>
    <w:rsid w:val="005D3B06"/>
    <w:rsid w:val="005D460F"/>
    <w:rsid w:val="005D575B"/>
    <w:rsid w:val="005D75CA"/>
    <w:rsid w:val="005D7E96"/>
    <w:rsid w:val="005E3F20"/>
    <w:rsid w:val="005E7F20"/>
    <w:rsid w:val="005F1491"/>
    <w:rsid w:val="005F4219"/>
    <w:rsid w:val="006016CC"/>
    <w:rsid w:val="00602BE9"/>
    <w:rsid w:val="00614BC5"/>
    <w:rsid w:val="006150F8"/>
    <w:rsid w:val="00621EAE"/>
    <w:rsid w:val="006237FE"/>
    <w:rsid w:val="00625FB8"/>
    <w:rsid w:val="00632FC0"/>
    <w:rsid w:val="00633E14"/>
    <w:rsid w:val="00636842"/>
    <w:rsid w:val="006471FF"/>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AA4"/>
    <w:rsid w:val="00692AE9"/>
    <w:rsid w:val="00692D5D"/>
    <w:rsid w:val="0069742C"/>
    <w:rsid w:val="006A0429"/>
    <w:rsid w:val="006A1788"/>
    <w:rsid w:val="006A1881"/>
    <w:rsid w:val="006B1F18"/>
    <w:rsid w:val="006B2602"/>
    <w:rsid w:val="006C1EC6"/>
    <w:rsid w:val="006C284C"/>
    <w:rsid w:val="006D60BF"/>
    <w:rsid w:val="006E132B"/>
    <w:rsid w:val="006E62A1"/>
    <w:rsid w:val="00701A47"/>
    <w:rsid w:val="007032E5"/>
    <w:rsid w:val="00716F55"/>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17DF"/>
    <w:rsid w:val="00785E00"/>
    <w:rsid w:val="00786ED9"/>
    <w:rsid w:val="007A1C03"/>
    <w:rsid w:val="007A62CA"/>
    <w:rsid w:val="007A7B2E"/>
    <w:rsid w:val="007B4683"/>
    <w:rsid w:val="007B6FA3"/>
    <w:rsid w:val="007C6384"/>
    <w:rsid w:val="007D0EE5"/>
    <w:rsid w:val="007F01E4"/>
    <w:rsid w:val="007F285A"/>
    <w:rsid w:val="007F2EC6"/>
    <w:rsid w:val="007F41E3"/>
    <w:rsid w:val="007F5702"/>
    <w:rsid w:val="007F5E8B"/>
    <w:rsid w:val="007F6E1E"/>
    <w:rsid w:val="00806423"/>
    <w:rsid w:val="008108F8"/>
    <w:rsid w:val="00813559"/>
    <w:rsid w:val="008137A5"/>
    <w:rsid w:val="008373F5"/>
    <w:rsid w:val="0083779D"/>
    <w:rsid w:val="0083779F"/>
    <w:rsid w:val="00841C3D"/>
    <w:rsid w:val="0084788E"/>
    <w:rsid w:val="008504C2"/>
    <w:rsid w:val="008526A8"/>
    <w:rsid w:val="00857C76"/>
    <w:rsid w:val="0086050E"/>
    <w:rsid w:val="0086251D"/>
    <w:rsid w:val="00864284"/>
    <w:rsid w:val="0086504B"/>
    <w:rsid w:val="00873697"/>
    <w:rsid w:val="00874E81"/>
    <w:rsid w:val="008801CF"/>
    <w:rsid w:val="00880C83"/>
    <w:rsid w:val="00881692"/>
    <w:rsid w:val="00884C99"/>
    <w:rsid w:val="00887D66"/>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9DB"/>
    <w:rsid w:val="009035C0"/>
    <w:rsid w:val="00910F3A"/>
    <w:rsid w:val="00914177"/>
    <w:rsid w:val="009171DD"/>
    <w:rsid w:val="00920416"/>
    <w:rsid w:val="009258F6"/>
    <w:rsid w:val="00931C79"/>
    <w:rsid w:val="0093289E"/>
    <w:rsid w:val="00936A61"/>
    <w:rsid w:val="00940641"/>
    <w:rsid w:val="0094126E"/>
    <w:rsid w:val="00941593"/>
    <w:rsid w:val="00943208"/>
    <w:rsid w:val="00952564"/>
    <w:rsid w:val="00953940"/>
    <w:rsid w:val="00955474"/>
    <w:rsid w:val="00962B22"/>
    <w:rsid w:val="009649D4"/>
    <w:rsid w:val="00966762"/>
    <w:rsid w:val="00972C65"/>
    <w:rsid w:val="00974188"/>
    <w:rsid w:val="00977FDF"/>
    <w:rsid w:val="0098018D"/>
    <w:rsid w:val="009805D8"/>
    <w:rsid w:val="00982324"/>
    <w:rsid w:val="00986942"/>
    <w:rsid w:val="00990AB2"/>
    <w:rsid w:val="00992F0A"/>
    <w:rsid w:val="0099447E"/>
    <w:rsid w:val="009A3312"/>
    <w:rsid w:val="009A5841"/>
    <w:rsid w:val="009A5A2D"/>
    <w:rsid w:val="009B0C68"/>
    <w:rsid w:val="009B13EE"/>
    <w:rsid w:val="009B1632"/>
    <w:rsid w:val="009B25D7"/>
    <w:rsid w:val="009B6CF6"/>
    <w:rsid w:val="009C052F"/>
    <w:rsid w:val="009C7F80"/>
    <w:rsid w:val="009D35BB"/>
    <w:rsid w:val="009D39E1"/>
    <w:rsid w:val="009E43BD"/>
    <w:rsid w:val="009E6B02"/>
    <w:rsid w:val="009F072D"/>
    <w:rsid w:val="009F272C"/>
    <w:rsid w:val="009F72B9"/>
    <w:rsid w:val="00A010E2"/>
    <w:rsid w:val="00A0459E"/>
    <w:rsid w:val="00A046D2"/>
    <w:rsid w:val="00A076B0"/>
    <w:rsid w:val="00A07711"/>
    <w:rsid w:val="00A07AFC"/>
    <w:rsid w:val="00A12C35"/>
    <w:rsid w:val="00A12F3B"/>
    <w:rsid w:val="00A20902"/>
    <w:rsid w:val="00A23543"/>
    <w:rsid w:val="00A249E1"/>
    <w:rsid w:val="00A26A16"/>
    <w:rsid w:val="00A3057B"/>
    <w:rsid w:val="00A31144"/>
    <w:rsid w:val="00A36C29"/>
    <w:rsid w:val="00A44A85"/>
    <w:rsid w:val="00A46BCE"/>
    <w:rsid w:val="00A47FA0"/>
    <w:rsid w:val="00A54483"/>
    <w:rsid w:val="00A56C94"/>
    <w:rsid w:val="00A647CE"/>
    <w:rsid w:val="00A676F8"/>
    <w:rsid w:val="00A71BC4"/>
    <w:rsid w:val="00A737E0"/>
    <w:rsid w:val="00A75CEA"/>
    <w:rsid w:val="00A904FA"/>
    <w:rsid w:val="00A960C5"/>
    <w:rsid w:val="00AA008C"/>
    <w:rsid w:val="00AA2AE5"/>
    <w:rsid w:val="00AA3111"/>
    <w:rsid w:val="00AA331F"/>
    <w:rsid w:val="00AB2736"/>
    <w:rsid w:val="00AB2D43"/>
    <w:rsid w:val="00AB562C"/>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206CC"/>
    <w:rsid w:val="00B21788"/>
    <w:rsid w:val="00B21B89"/>
    <w:rsid w:val="00B231BA"/>
    <w:rsid w:val="00B275A4"/>
    <w:rsid w:val="00B326E7"/>
    <w:rsid w:val="00B32BD5"/>
    <w:rsid w:val="00B40279"/>
    <w:rsid w:val="00B408AF"/>
    <w:rsid w:val="00B41147"/>
    <w:rsid w:val="00B41190"/>
    <w:rsid w:val="00B42968"/>
    <w:rsid w:val="00B444C7"/>
    <w:rsid w:val="00B463AE"/>
    <w:rsid w:val="00B5113A"/>
    <w:rsid w:val="00B51224"/>
    <w:rsid w:val="00B53E7B"/>
    <w:rsid w:val="00B612AB"/>
    <w:rsid w:val="00B67A43"/>
    <w:rsid w:val="00B67A8C"/>
    <w:rsid w:val="00B7175F"/>
    <w:rsid w:val="00B7380E"/>
    <w:rsid w:val="00B74105"/>
    <w:rsid w:val="00B84C73"/>
    <w:rsid w:val="00B85B03"/>
    <w:rsid w:val="00B87FF9"/>
    <w:rsid w:val="00BA06D7"/>
    <w:rsid w:val="00BA49E3"/>
    <w:rsid w:val="00BA7DBC"/>
    <w:rsid w:val="00BB17D7"/>
    <w:rsid w:val="00BB209D"/>
    <w:rsid w:val="00BB225D"/>
    <w:rsid w:val="00BB29C6"/>
    <w:rsid w:val="00BB3D36"/>
    <w:rsid w:val="00BB3E0D"/>
    <w:rsid w:val="00BC3206"/>
    <w:rsid w:val="00BC5B7C"/>
    <w:rsid w:val="00BD1C0C"/>
    <w:rsid w:val="00BE2235"/>
    <w:rsid w:val="00BF3B32"/>
    <w:rsid w:val="00BF4546"/>
    <w:rsid w:val="00BF4B67"/>
    <w:rsid w:val="00BF50EF"/>
    <w:rsid w:val="00C0071F"/>
    <w:rsid w:val="00C02F78"/>
    <w:rsid w:val="00C06C73"/>
    <w:rsid w:val="00C1006A"/>
    <w:rsid w:val="00C130B3"/>
    <w:rsid w:val="00C26D24"/>
    <w:rsid w:val="00C4081E"/>
    <w:rsid w:val="00C436D4"/>
    <w:rsid w:val="00C463EB"/>
    <w:rsid w:val="00C465F5"/>
    <w:rsid w:val="00C46A2A"/>
    <w:rsid w:val="00C51213"/>
    <w:rsid w:val="00C528B3"/>
    <w:rsid w:val="00C53CF8"/>
    <w:rsid w:val="00C62B3A"/>
    <w:rsid w:val="00C660D9"/>
    <w:rsid w:val="00C6647E"/>
    <w:rsid w:val="00C67821"/>
    <w:rsid w:val="00C70E28"/>
    <w:rsid w:val="00C82ECD"/>
    <w:rsid w:val="00C87B9F"/>
    <w:rsid w:val="00C946CC"/>
    <w:rsid w:val="00CA0082"/>
    <w:rsid w:val="00CA0DD6"/>
    <w:rsid w:val="00CA20A2"/>
    <w:rsid w:val="00CA4A44"/>
    <w:rsid w:val="00CA4AA2"/>
    <w:rsid w:val="00CB4248"/>
    <w:rsid w:val="00CC21F5"/>
    <w:rsid w:val="00CC26DD"/>
    <w:rsid w:val="00CC4D13"/>
    <w:rsid w:val="00CC51F8"/>
    <w:rsid w:val="00CD3D3F"/>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13036"/>
    <w:rsid w:val="00D16B56"/>
    <w:rsid w:val="00D25DA5"/>
    <w:rsid w:val="00D25FEB"/>
    <w:rsid w:val="00D26CBD"/>
    <w:rsid w:val="00D27028"/>
    <w:rsid w:val="00D27E0B"/>
    <w:rsid w:val="00D3337C"/>
    <w:rsid w:val="00D4063E"/>
    <w:rsid w:val="00D40758"/>
    <w:rsid w:val="00D47A70"/>
    <w:rsid w:val="00D47C3E"/>
    <w:rsid w:val="00D51877"/>
    <w:rsid w:val="00D66C93"/>
    <w:rsid w:val="00D70078"/>
    <w:rsid w:val="00D72A3E"/>
    <w:rsid w:val="00D73667"/>
    <w:rsid w:val="00D73AA2"/>
    <w:rsid w:val="00D7582F"/>
    <w:rsid w:val="00D75C79"/>
    <w:rsid w:val="00D76A9F"/>
    <w:rsid w:val="00D832AE"/>
    <w:rsid w:val="00D87491"/>
    <w:rsid w:val="00D93757"/>
    <w:rsid w:val="00D94E7C"/>
    <w:rsid w:val="00D96114"/>
    <w:rsid w:val="00DB2F7F"/>
    <w:rsid w:val="00DB502B"/>
    <w:rsid w:val="00DB6C07"/>
    <w:rsid w:val="00DC16DB"/>
    <w:rsid w:val="00DC2B55"/>
    <w:rsid w:val="00DC5EA1"/>
    <w:rsid w:val="00DC7F0A"/>
    <w:rsid w:val="00DD461F"/>
    <w:rsid w:val="00DD5819"/>
    <w:rsid w:val="00DE0E17"/>
    <w:rsid w:val="00DF318A"/>
    <w:rsid w:val="00E039BF"/>
    <w:rsid w:val="00E049B0"/>
    <w:rsid w:val="00E04C41"/>
    <w:rsid w:val="00E05541"/>
    <w:rsid w:val="00E06067"/>
    <w:rsid w:val="00E24C0D"/>
    <w:rsid w:val="00E2596B"/>
    <w:rsid w:val="00E30DD1"/>
    <w:rsid w:val="00E31969"/>
    <w:rsid w:val="00E3765E"/>
    <w:rsid w:val="00E37D20"/>
    <w:rsid w:val="00E416F2"/>
    <w:rsid w:val="00E47C57"/>
    <w:rsid w:val="00E53ADF"/>
    <w:rsid w:val="00E56AB6"/>
    <w:rsid w:val="00E578CD"/>
    <w:rsid w:val="00E61FD0"/>
    <w:rsid w:val="00E62B40"/>
    <w:rsid w:val="00E62E7A"/>
    <w:rsid w:val="00E64490"/>
    <w:rsid w:val="00E66A59"/>
    <w:rsid w:val="00E75F45"/>
    <w:rsid w:val="00E830E2"/>
    <w:rsid w:val="00E84DBA"/>
    <w:rsid w:val="00E857EB"/>
    <w:rsid w:val="00E87A24"/>
    <w:rsid w:val="00E90124"/>
    <w:rsid w:val="00E90584"/>
    <w:rsid w:val="00E91837"/>
    <w:rsid w:val="00EA48A1"/>
    <w:rsid w:val="00EA520E"/>
    <w:rsid w:val="00EA798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39CD"/>
    <w:rsid w:val="00F26F06"/>
    <w:rsid w:val="00F314B2"/>
    <w:rsid w:val="00F31CB7"/>
    <w:rsid w:val="00F336D7"/>
    <w:rsid w:val="00F458E7"/>
    <w:rsid w:val="00F45C4A"/>
    <w:rsid w:val="00F5003C"/>
    <w:rsid w:val="00F5145C"/>
    <w:rsid w:val="00F5589A"/>
    <w:rsid w:val="00F613DB"/>
    <w:rsid w:val="00F6374C"/>
    <w:rsid w:val="00F656D1"/>
    <w:rsid w:val="00F71CC0"/>
    <w:rsid w:val="00F76333"/>
    <w:rsid w:val="00F802C7"/>
    <w:rsid w:val="00F804B4"/>
    <w:rsid w:val="00F85EF3"/>
    <w:rsid w:val="00F94802"/>
    <w:rsid w:val="00F97C2B"/>
    <w:rsid w:val="00FA100E"/>
    <w:rsid w:val="00FA5FDF"/>
    <w:rsid w:val="00FC278D"/>
    <w:rsid w:val="00FC2B22"/>
    <w:rsid w:val="00FC3637"/>
    <w:rsid w:val="00FD20B3"/>
    <w:rsid w:val="00FE1300"/>
    <w:rsid w:val="00FE437E"/>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822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AB4B3924A56666A8ECC68BFE0644D16121B0A3A424740DB25CCEB1CDEA8C7F8D1A365115745L6z4E"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409667541557313E-2"/>
          <c:y val="5.0925925925926256E-2"/>
          <c:w val="0.56310571704853196"/>
          <c:h val="0.44901234154241604"/>
        </c:manualLayout>
      </c:layout>
      <c:bar3DChart>
        <c:barDir val="col"/>
        <c:grouping val="clustered"/>
        <c:varyColors val="0"/>
        <c:ser>
          <c:idx val="0"/>
          <c:order val="0"/>
          <c:tx>
            <c:strRef>
              <c:f>Лист1!$E$5</c:f>
              <c:strCache>
                <c:ptCount val="1"/>
                <c:pt idx="0">
                  <c:v>тяжелые несчастные случаи</c:v>
                </c:pt>
              </c:strCache>
            </c:strRef>
          </c:tx>
          <c:spPr>
            <a:solidFill>
              <a:srgbClr val="BA8BDD"/>
            </a:solidFill>
          </c:spPr>
          <c:invertIfNegative val="0"/>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invertIfNegative val="0"/>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invertIfNegative val="0"/>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invertIfNegative val="0"/>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dLbls>
          <c:showLegendKey val="0"/>
          <c:showVal val="0"/>
          <c:showCatName val="0"/>
          <c:showSerName val="0"/>
          <c:showPercent val="0"/>
          <c:showBubbleSize val="0"/>
        </c:dLbls>
        <c:gapWidth val="150"/>
        <c:shape val="box"/>
        <c:axId val="168646528"/>
        <c:axId val="168648064"/>
        <c:axId val="0"/>
      </c:bar3DChart>
      <c:catAx>
        <c:axId val="168646528"/>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68648064"/>
        <c:crosses val="autoZero"/>
        <c:auto val="1"/>
        <c:lblAlgn val="ctr"/>
        <c:lblOffset val="100"/>
        <c:noMultiLvlLbl val="0"/>
      </c:catAx>
      <c:valAx>
        <c:axId val="168648064"/>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68646528"/>
        <c:crosses val="autoZero"/>
        <c:crossBetween val="between"/>
      </c:valAx>
      <c:spPr>
        <a:noFill/>
        <a:ln w="15218">
          <a:noFill/>
        </a:ln>
      </c:spPr>
    </c:plotArea>
    <c:legend>
      <c:legendPos val="r"/>
      <c:legendEntry>
        <c:idx val="2"/>
        <c:delete val="1"/>
      </c:legendEntry>
      <c:layout>
        <c:manualLayout>
          <c:xMode val="edge"/>
          <c:yMode val="edge"/>
          <c:x val="2.2292993630573455E-2"/>
          <c:y val="0.70319634703196066"/>
          <c:w val="0.68789808917197726"/>
          <c:h val="0.20091324200913344"/>
        </c:manualLayout>
      </c:layout>
      <c:overlay val="0"/>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353340757963687"/>
          <c:y val="4.1423698006741796E-2"/>
          <c:w val="0.69539724448390561"/>
          <c:h val="0.55390637006876042"/>
        </c:manualLayout>
      </c:layout>
      <c:lineChart>
        <c:grouping val="standard"/>
        <c:varyColors val="0"/>
        <c:ser>
          <c:idx val="0"/>
          <c:order val="0"/>
          <c:tx>
            <c:strRef>
              <c:f>Лист1!$K$42</c:f>
              <c:strCache>
                <c:ptCount val="1"/>
                <c:pt idx="0">
                  <c:v>кол-во дней нетрудоспособности </c:v>
                </c:pt>
              </c:strCache>
            </c:strRef>
          </c:tx>
          <c:dLbls>
            <c:dLbl>
              <c:idx val="0"/>
              <c:layout/>
              <c:dLblPos val="t"/>
              <c:showLegendKey val="0"/>
              <c:showVal val="1"/>
              <c:showCatName val="0"/>
              <c:showSerName val="0"/>
              <c:showPercent val="0"/>
              <c:showBubbleSize val="0"/>
            </c:dLbl>
            <c:dLbl>
              <c:idx val="1"/>
              <c:layout/>
              <c:dLblPos val="t"/>
              <c:showLegendKey val="0"/>
              <c:showVal val="1"/>
              <c:showCatName val="0"/>
              <c:showSerName val="0"/>
              <c:showPercent val="0"/>
              <c:showBubbleSize val="0"/>
            </c:dLbl>
            <c:dLbl>
              <c:idx val="2"/>
              <c:layout/>
              <c:dLblPos val="t"/>
              <c:showLegendKey val="0"/>
              <c:showVal val="1"/>
              <c:showCatName val="0"/>
              <c:showSerName val="0"/>
              <c:showPercent val="0"/>
              <c:showBubbleSize val="0"/>
            </c:dLbl>
            <c:dLbl>
              <c:idx val="3"/>
              <c:layout>
                <c:manualLayout>
                  <c:x val="-1.7867113344500321E-2"/>
                  <c:y val="-7.2523686477174859E-2"/>
                </c:manualLayout>
              </c:layout>
              <c:dLblPos val="r"/>
              <c:showLegendKey val="0"/>
              <c:showVal val="1"/>
              <c:showCatName val="0"/>
              <c:showSerName val="0"/>
              <c:showPercent val="0"/>
              <c:showBubbleSize val="0"/>
            </c:dLbl>
            <c:spPr>
              <a:noFill/>
              <a:ln w="24869">
                <a:noFill/>
              </a:ln>
            </c:spPr>
            <c:txPr>
              <a:bodyPr/>
              <a:lstStyle/>
              <a:p>
                <a:pPr>
                  <a:defRPr b="1">
                    <a:solidFill>
                      <a:srgbClr val="0070C0"/>
                    </a:solidFill>
                  </a:defRPr>
                </a:pPr>
                <a:endParaRPr lang="ru-RU"/>
              </a:p>
            </c:txPr>
            <c:showLegendKey val="0"/>
            <c:showVal val="1"/>
            <c:showCatName val="0"/>
            <c:showSerName val="0"/>
            <c:showPercent val="0"/>
            <c:showBubbleSize val="0"/>
            <c:showLeaderLines val="0"/>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mooth val="0"/>
        </c:ser>
        <c:dLbls>
          <c:showLegendKey val="0"/>
          <c:showVal val="1"/>
          <c:showCatName val="0"/>
          <c:showSerName val="0"/>
          <c:showPercent val="0"/>
          <c:showBubbleSize val="0"/>
        </c:dLbls>
        <c:marker val="1"/>
        <c:smooth val="0"/>
        <c:axId val="168906752"/>
        <c:axId val="168908288"/>
      </c:lineChart>
      <c:catAx>
        <c:axId val="168906752"/>
        <c:scaling>
          <c:orientation val="minMax"/>
        </c:scaling>
        <c:delete val="0"/>
        <c:axPos val="b"/>
        <c:numFmt formatCode="General" sourceLinked="1"/>
        <c:majorTickMark val="none"/>
        <c:minorTickMark val="none"/>
        <c:tickLblPos val="nextTo"/>
        <c:txPr>
          <a:bodyPr/>
          <a:lstStyle/>
          <a:p>
            <a:pPr>
              <a:defRPr b="1"/>
            </a:pPr>
            <a:endParaRPr lang="ru-RU"/>
          </a:p>
        </c:txPr>
        <c:crossAx val="168908288"/>
        <c:crosses val="autoZero"/>
        <c:auto val="1"/>
        <c:lblAlgn val="ctr"/>
        <c:lblOffset val="100"/>
        <c:noMultiLvlLbl val="0"/>
      </c:catAx>
      <c:valAx>
        <c:axId val="168908288"/>
        <c:scaling>
          <c:orientation val="minMax"/>
        </c:scaling>
        <c:delete val="0"/>
        <c:axPos val="l"/>
        <c:majorGridlines/>
        <c:numFmt formatCode="General" sourceLinked="1"/>
        <c:majorTickMark val="none"/>
        <c:minorTickMark val="none"/>
        <c:tickLblPos val="nextTo"/>
        <c:txPr>
          <a:bodyPr/>
          <a:lstStyle/>
          <a:p>
            <a:pPr>
              <a:defRPr b="1"/>
            </a:pPr>
            <a:endParaRPr lang="ru-RU"/>
          </a:p>
        </c:txPr>
        <c:crossAx val="168906752"/>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20"/>
      <c:rotY val="30"/>
      <c:depthPercent val="100"/>
      <c:rAngAx val="1"/>
    </c:view3D>
    <c:floor>
      <c:thickness val="0"/>
    </c:floor>
    <c:sideWall>
      <c:thickness val="0"/>
    </c:sideWall>
    <c:backWall>
      <c:thickness val="0"/>
    </c:backWall>
    <c:plotArea>
      <c:layout>
        <c:manualLayout>
          <c:layoutTarget val="inner"/>
          <c:xMode val="edge"/>
          <c:yMode val="edge"/>
          <c:x val="0.11801535654399671"/>
          <c:y val="2.9383961735322008E-2"/>
          <c:w val="0.75171428982711708"/>
          <c:h val="0.60128870683617375"/>
        </c:manualLayout>
      </c:layout>
      <c:bar3DChart>
        <c:barDir val="col"/>
        <c:grouping val="stacked"/>
        <c:varyColors val="0"/>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invertIfNegative val="0"/>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1"/>
              <c:layout>
                <c:manualLayout>
                  <c:x val="2.197369998800932E-2"/>
                  <c:y val="-1.577164098506826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2"/>
              <c:layout>
                <c:manualLayout>
                  <c:x val="1.74995873994453E-2"/>
                  <c:y val="-0.18145722350744081"/>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3"/>
              <c:layout>
                <c:manualLayout>
                  <c:x val="2.2518053616241297E-2"/>
                  <c:y val="-3.2580172761424053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spPr>
              <a:noFill/>
              <a:ln w="25356">
                <a:noFill/>
              </a:ln>
            </c:spPr>
            <c:txPr>
              <a:bodyPr/>
              <a:lstStyle/>
              <a:p>
                <a:pPr>
                  <a:defRPr sz="998" b="1"/>
                </a:pPr>
                <a:endParaRPr lang="ru-RU"/>
              </a:p>
            </c:txPr>
            <c:showLegendKey val="0"/>
            <c:showVal val="1"/>
            <c:showCatName val="0"/>
            <c:showSerName val="0"/>
            <c:showPercent val="0"/>
            <c:showBubbleSize val="0"/>
            <c:showLeaderLines val="0"/>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invertIfNegative val="0"/>
          <c:dLbls>
            <c:dLbl>
              <c:idx val="0"/>
              <c:layout>
                <c:manualLayout>
                  <c:x val="9.5034428653764293E-3"/>
                  <c:y val="-5.0677264340101433E-2"/>
                </c:manualLayout>
              </c:layout>
              <c:showLegendKey val="0"/>
              <c:showVal val="1"/>
              <c:showCatName val="0"/>
              <c:showSerName val="0"/>
              <c:showPercent val="0"/>
              <c:showBubbleSize val="0"/>
            </c:dLbl>
            <c:dLbl>
              <c:idx val="1"/>
              <c:layout>
                <c:manualLayout>
                  <c:x val="1.1404131438451676E-2"/>
                  <c:y val="-4.7419815157165174E-2"/>
                </c:manualLayout>
              </c:layout>
              <c:showLegendKey val="0"/>
              <c:showVal val="1"/>
              <c:showCatName val="0"/>
              <c:showSerName val="0"/>
              <c:showPercent val="0"/>
              <c:showBubbleSize val="0"/>
            </c:dLbl>
            <c:dLbl>
              <c:idx val="2"/>
              <c:layout>
                <c:manualLayout>
                  <c:x val="1.7106197157677389E-2"/>
                  <c:y val="-6.4858402762692918E-2"/>
                </c:manualLayout>
              </c:layout>
              <c:showLegendKey val="0"/>
              <c:showVal val="1"/>
              <c:showCatName val="0"/>
              <c:showSerName val="0"/>
              <c:showPercent val="0"/>
              <c:showBubbleSize val="0"/>
            </c:dLbl>
            <c:dLbl>
              <c:idx val="3"/>
              <c:layout>
                <c:manualLayout>
                  <c:x val="1.3304820011526945E-2"/>
                  <c:y val="-5.9279600979497027E-2"/>
                </c:manualLayout>
              </c:layout>
              <c:showLegendKey val="0"/>
              <c:showVal val="1"/>
              <c:showCatName val="0"/>
              <c:showSerName val="0"/>
              <c:showPercent val="0"/>
              <c:showBubbleSize val="0"/>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LegendKey val="0"/>
          <c:showVal val="1"/>
          <c:showCatName val="0"/>
          <c:showSerName val="0"/>
          <c:showPercent val="0"/>
          <c:showBubbleSize val="0"/>
        </c:dLbls>
        <c:gapWidth val="150"/>
        <c:shape val="cylinder"/>
        <c:axId val="168944384"/>
        <c:axId val="168945920"/>
        <c:axId val="0"/>
      </c:bar3DChart>
      <c:dateAx>
        <c:axId val="168944384"/>
        <c:scaling>
          <c:orientation val="minMax"/>
        </c:scaling>
        <c:delete val="0"/>
        <c:axPos val="b"/>
        <c:numFmt formatCode="General" sourceLinked="0"/>
        <c:majorTickMark val="out"/>
        <c:minorTickMark val="none"/>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168945920"/>
        <c:crossesAt val="0.998"/>
        <c:auto val="0"/>
        <c:lblOffset val="100"/>
        <c:baseTimeUnit val="days"/>
      </c:dateAx>
      <c:valAx>
        <c:axId val="168945920"/>
        <c:scaling>
          <c:orientation val="minMax"/>
          <c:max val="100000"/>
          <c:min val="0"/>
        </c:scaling>
        <c:delete val="0"/>
        <c:axPos val="l"/>
        <c:majorGridlines>
          <c:spPr>
            <a:ln>
              <a:solidFill>
                <a:schemeClr val="tx1"/>
              </a:solidFill>
            </a:ln>
          </c:spPr>
        </c:majorGridlines>
        <c:numFmt formatCode="General" sourceLinked="0"/>
        <c:majorTickMark val="out"/>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168944384"/>
        <c:crosses val="autoZero"/>
        <c:crossBetween val="between"/>
        <c:majorUnit val="20000"/>
      </c:valAx>
      <c:spPr>
        <a:noFill/>
        <a:ln w="25356">
          <a:noFill/>
        </a:ln>
      </c:spPr>
    </c:plotArea>
    <c:legend>
      <c:legendPos val="b"/>
      <c:layout>
        <c:manualLayout>
          <c:xMode val="edge"/>
          <c:yMode val="edge"/>
          <c:x val="0"/>
          <c:y val="0.86462882096070193"/>
          <c:w val="0.9948051948051948"/>
          <c:h val="0.13100436681222813"/>
        </c:manualLayout>
      </c:layout>
      <c:overlay val="0"/>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A8C0-9FAE-4D1B-A67F-0323BE82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28</Pages>
  <Words>7279</Words>
  <Characters>50562</Characters>
  <Application>Microsoft Office Word</Application>
  <DocSecurity>0</DocSecurity>
  <Lines>421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Третьякова Ксения Александровна</cp:lastModifiedBy>
  <cp:revision>34</cp:revision>
  <cp:lastPrinted>2018-06-19T08:05:00Z</cp:lastPrinted>
  <dcterms:created xsi:type="dcterms:W3CDTF">2017-11-09T15:40:00Z</dcterms:created>
  <dcterms:modified xsi:type="dcterms:W3CDTF">2018-06-19T08:22:00Z</dcterms:modified>
</cp:coreProperties>
</file>